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4850" w:type="dxa"/>
        <w:tblLook w:val="01E0" w:firstRow="1" w:lastRow="1" w:firstColumn="1" w:lastColumn="1" w:noHBand="0" w:noVBand="0"/>
      </w:tblPr>
      <w:tblGrid>
        <w:gridCol w:w="787"/>
        <w:gridCol w:w="12788"/>
        <w:gridCol w:w="1275"/>
      </w:tblGrid>
      <w:tr w:rsidR="002B3696" w14:paraId="2FF45F84" w14:textId="77777777" w:rsidTr="00AE0752">
        <w:tc>
          <w:tcPr>
            <w:tcW w:w="787" w:type="dxa"/>
          </w:tcPr>
          <w:p w14:paraId="1D5E90E1" w14:textId="77777777" w:rsidR="002B3696" w:rsidRDefault="002B3696" w:rsidP="00AE0752">
            <w:r>
              <w:rPr>
                <w:noProof/>
                <w:lang w:eastAsia="en-GB"/>
              </w:rPr>
              <w:drawing>
                <wp:anchor distT="0" distB="0" distL="114300" distR="114300" simplePos="0" relativeHeight="251658240" behindDoc="0" locked="0" layoutInCell="1" allowOverlap="1" wp14:anchorId="0069DA4A" wp14:editId="77E7FF81">
                  <wp:simplePos x="0" y="0"/>
                  <wp:positionH relativeFrom="page">
                    <wp:posOffset>69215</wp:posOffset>
                  </wp:positionH>
                  <wp:positionV relativeFrom="paragraph">
                    <wp:posOffset>3175</wp:posOffset>
                  </wp:positionV>
                  <wp:extent cx="1115695" cy="976630"/>
                  <wp:effectExtent l="0" t="0" r="0" b="0"/>
                  <wp:wrapNone/>
                  <wp:docPr id="2" name="Picture 2" descr="W:\For Administration Staff\PA\Logos\4cslogo7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For Administration Staff\PA\Logos\4cslogo7 2.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15695" cy="97663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2788" w:type="dxa"/>
          </w:tcPr>
          <w:p w14:paraId="4FE8CC72" w14:textId="77777777" w:rsidR="002B3696" w:rsidRDefault="002B3696" w:rsidP="00AE0752">
            <w:pPr>
              <w:jc w:val="center"/>
              <w:rPr>
                <w:rFonts w:cs="Arial"/>
                <w:b/>
                <w:sz w:val="28"/>
                <w:szCs w:val="28"/>
              </w:rPr>
            </w:pPr>
            <w:r>
              <w:rPr>
                <w:rFonts w:cs="Arial"/>
                <w:b/>
                <w:noProof/>
                <w:sz w:val="28"/>
                <w:szCs w:val="28"/>
                <w:lang w:eastAsia="en-GB"/>
              </w:rPr>
              <w:drawing>
                <wp:anchor distT="0" distB="0" distL="114300" distR="114300" simplePos="0" relativeHeight="251658241" behindDoc="0" locked="0" layoutInCell="1" allowOverlap="1" wp14:anchorId="1A41E1AB" wp14:editId="6C7B0AE6">
                  <wp:simplePos x="0" y="0"/>
                  <wp:positionH relativeFrom="page">
                    <wp:posOffset>7814945</wp:posOffset>
                  </wp:positionH>
                  <wp:positionV relativeFrom="paragraph">
                    <wp:posOffset>33020</wp:posOffset>
                  </wp:positionV>
                  <wp:extent cx="1115695" cy="976630"/>
                  <wp:effectExtent l="0" t="0" r="0" b="0"/>
                  <wp:wrapNone/>
                  <wp:docPr id="1" name="Picture 1" descr="W:\For Administration Staff\PA\Logos\4cslogo7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For Administration Staff\PA\Logos\4cslogo7 2.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15695" cy="9766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Arial"/>
                <w:b/>
                <w:sz w:val="28"/>
                <w:szCs w:val="28"/>
              </w:rPr>
              <w:t>Four Cs Multi-Academy Trust</w:t>
            </w:r>
          </w:p>
          <w:p w14:paraId="30F820E9" w14:textId="77777777" w:rsidR="002B3696" w:rsidRPr="0089586C" w:rsidRDefault="002B3696" w:rsidP="00AE0752">
            <w:pPr>
              <w:jc w:val="center"/>
              <w:rPr>
                <w:rFonts w:cs="Arial"/>
                <w:b/>
                <w:sz w:val="20"/>
                <w:szCs w:val="28"/>
              </w:rPr>
            </w:pPr>
          </w:p>
          <w:p w14:paraId="3A1348E9" w14:textId="77777777" w:rsidR="002B3696" w:rsidRDefault="00713303" w:rsidP="00AE0752">
            <w:pPr>
              <w:pStyle w:val="BodyText2"/>
              <w:rPr>
                <w:sz w:val="40"/>
                <w:szCs w:val="28"/>
              </w:rPr>
            </w:pPr>
            <w:r>
              <w:rPr>
                <w:sz w:val="40"/>
                <w:szCs w:val="28"/>
              </w:rPr>
              <w:t xml:space="preserve">TRUST </w:t>
            </w:r>
            <w:r w:rsidR="002B3696">
              <w:rPr>
                <w:sz w:val="40"/>
                <w:szCs w:val="28"/>
              </w:rPr>
              <w:t>RESOURCES COMMITTEE</w:t>
            </w:r>
          </w:p>
          <w:p w14:paraId="10E0EA50" w14:textId="77777777" w:rsidR="002B3696" w:rsidRDefault="002B3696" w:rsidP="00AE0752">
            <w:pPr>
              <w:rPr>
                <w:b/>
                <w:sz w:val="10"/>
              </w:rPr>
            </w:pPr>
          </w:p>
          <w:p w14:paraId="1F89C679" w14:textId="77777777" w:rsidR="00713303" w:rsidRDefault="00713303" w:rsidP="00713303">
            <w:pPr>
              <w:pStyle w:val="BodyText2"/>
              <w:rPr>
                <w:sz w:val="40"/>
                <w:szCs w:val="28"/>
              </w:rPr>
            </w:pPr>
            <w:r>
              <w:rPr>
                <w:sz w:val="40"/>
                <w:szCs w:val="28"/>
              </w:rPr>
              <w:t>TERMS OF REFERENCE</w:t>
            </w:r>
          </w:p>
          <w:p w14:paraId="038FC768" w14:textId="77777777" w:rsidR="00713303" w:rsidRPr="003D1D92" w:rsidRDefault="00713303" w:rsidP="00AE0752">
            <w:pPr>
              <w:rPr>
                <w:b/>
                <w:sz w:val="10"/>
              </w:rPr>
            </w:pPr>
          </w:p>
          <w:p w14:paraId="3DE1A424" w14:textId="77777777" w:rsidR="002B3696" w:rsidRPr="00FD0BAD" w:rsidRDefault="002B3696" w:rsidP="00AE0752"/>
        </w:tc>
        <w:tc>
          <w:tcPr>
            <w:tcW w:w="1275" w:type="dxa"/>
          </w:tcPr>
          <w:p w14:paraId="1462DE3C" w14:textId="77777777" w:rsidR="002B3696" w:rsidRDefault="002B3696" w:rsidP="00AE0752">
            <w:pPr>
              <w:jc w:val="right"/>
            </w:pPr>
          </w:p>
        </w:tc>
      </w:tr>
    </w:tbl>
    <w:p w14:paraId="4D011BE0" w14:textId="77777777" w:rsidR="002B3696" w:rsidRPr="003D1D92" w:rsidRDefault="002B3696" w:rsidP="002B3696">
      <w:pPr>
        <w:rPr>
          <w:sz w:val="8"/>
        </w:rPr>
      </w:pPr>
    </w:p>
    <w:p w14:paraId="3E9740CF" w14:textId="270F25ED" w:rsidR="00A00FE2" w:rsidRPr="00A33079" w:rsidRDefault="003F123C" w:rsidP="0073138E">
      <w:pPr>
        <w:spacing w:after="200" w:line="276" w:lineRule="auto"/>
        <w:jc w:val="both"/>
        <w:rPr>
          <w:rFonts w:cs="Arial"/>
          <w:iCs/>
          <w:sz w:val="22"/>
        </w:rPr>
      </w:pPr>
      <w:r w:rsidRPr="0073138E">
        <w:rPr>
          <w:rFonts w:cs="Arial"/>
          <w:iCs/>
          <w:sz w:val="22"/>
        </w:rPr>
        <w:t>To ensure that the implementation of the trust’s vision, values and mission is underpinned by sound financial and resource strategies, t</w:t>
      </w:r>
      <w:r w:rsidR="00A00FE2" w:rsidRPr="0073138E">
        <w:rPr>
          <w:rFonts w:cs="Arial"/>
          <w:iCs/>
          <w:sz w:val="22"/>
        </w:rPr>
        <w:t xml:space="preserve">he Resource Committee has delegated powers from the Trustees to manage all </w:t>
      </w:r>
      <w:r w:rsidR="00A33079" w:rsidRPr="0073138E">
        <w:rPr>
          <w:rFonts w:cs="Arial"/>
          <w:iCs/>
          <w:sz w:val="22"/>
        </w:rPr>
        <w:t xml:space="preserve">areas of responsibility (as detailed in the trust’s Scheme of Delegation) regarding </w:t>
      </w:r>
      <w:r w:rsidR="00A00FE2" w:rsidRPr="0073138E">
        <w:rPr>
          <w:rFonts w:cs="Arial"/>
          <w:iCs/>
          <w:sz w:val="22"/>
        </w:rPr>
        <w:t xml:space="preserve">the Finances, Health </w:t>
      </w:r>
      <w:r w:rsidR="00A06CE7" w:rsidRPr="0073138E">
        <w:rPr>
          <w:rFonts w:cs="Arial"/>
          <w:iCs/>
          <w:sz w:val="22"/>
        </w:rPr>
        <w:t>and</w:t>
      </w:r>
      <w:r w:rsidR="00A00FE2" w:rsidRPr="0073138E">
        <w:rPr>
          <w:rFonts w:cs="Arial"/>
          <w:iCs/>
          <w:sz w:val="22"/>
        </w:rPr>
        <w:t xml:space="preserve"> Safety</w:t>
      </w:r>
      <w:r w:rsidR="00431E02" w:rsidRPr="0073138E">
        <w:rPr>
          <w:rFonts w:cs="Arial"/>
          <w:iCs/>
          <w:sz w:val="22"/>
        </w:rPr>
        <w:t xml:space="preserve"> and </w:t>
      </w:r>
      <w:r w:rsidR="00A00FE2" w:rsidRPr="0073138E">
        <w:rPr>
          <w:rFonts w:cs="Arial"/>
          <w:iCs/>
          <w:sz w:val="22"/>
        </w:rPr>
        <w:t>Property aspects of the Trust and in doing so take reasonable endeavours to:</w:t>
      </w:r>
      <w:r w:rsidR="00A33079">
        <w:rPr>
          <w:rFonts w:cs="Arial"/>
          <w:iCs/>
          <w:sz w:val="22"/>
        </w:rPr>
        <w:t xml:space="preserve"> </w:t>
      </w:r>
    </w:p>
    <w:tbl>
      <w:tblPr>
        <w:tblStyle w:val="TableGrid"/>
        <w:tblW w:w="14886" w:type="dxa"/>
        <w:tblInd w:w="-5" w:type="dxa"/>
        <w:tblLayout w:type="fixed"/>
        <w:tblLook w:val="04A0" w:firstRow="1" w:lastRow="0" w:firstColumn="1" w:lastColumn="0" w:noHBand="0" w:noVBand="1"/>
      </w:tblPr>
      <w:tblGrid>
        <w:gridCol w:w="10632"/>
        <w:gridCol w:w="1418"/>
        <w:gridCol w:w="1418"/>
        <w:gridCol w:w="1418"/>
      </w:tblGrid>
      <w:tr w:rsidR="00A00FE2" w14:paraId="49A63DB0" w14:textId="77777777" w:rsidTr="002B3696">
        <w:trPr>
          <w:cantSplit/>
          <w:tblHeader/>
        </w:trPr>
        <w:tc>
          <w:tcPr>
            <w:tcW w:w="10632" w:type="dxa"/>
          </w:tcPr>
          <w:p w14:paraId="4B9E1645" w14:textId="77777777" w:rsidR="00A00FE2" w:rsidRPr="00713303" w:rsidRDefault="00A00FE2" w:rsidP="00A70EAD">
            <w:pPr>
              <w:spacing w:before="120" w:after="120"/>
              <w:rPr>
                <w:rFonts w:cs="Arial"/>
                <w:b/>
                <w:iCs/>
                <w:color w:val="4472C4"/>
                <w:sz w:val="28"/>
              </w:rPr>
            </w:pPr>
            <w:r w:rsidRPr="00A70EAD">
              <w:rPr>
                <w:rFonts w:cs="Arial"/>
                <w:b/>
                <w:iCs/>
                <w:sz w:val="28"/>
              </w:rPr>
              <w:t>Responsibility</w:t>
            </w:r>
            <w:r w:rsidR="00A70EAD">
              <w:rPr>
                <w:rFonts w:cs="Arial"/>
                <w:b/>
                <w:iCs/>
                <w:sz w:val="28"/>
              </w:rPr>
              <w:t xml:space="preserve"> - </w:t>
            </w:r>
            <w:r w:rsidR="00EA75F2" w:rsidRPr="00A70EAD">
              <w:rPr>
                <w:rFonts w:cs="Arial"/>
                <w:b/>
                <w:iCs/>
                <w:sz w:val="28"/>
              </w:rPr>
              <w:t>Finance</w:t>
            </w:r>
          </w:p>
        </w:tc>
        <w:tc>
          <w:tcPr>
            <w:tcW w:w="1418" w:type="dxa"/>
            <w:vAlign w:val="center"/>
          </w:tcPr>
          <w:p w14:paraId="0AC94370" w14:textId="77777777" w:rsidR="00A00FE2" w:rsidRPr="002B3696" w:rsidRDefault="00A00FE2" w:rsidP="00A70EAD">
            <w:pPr>
              <w:spacing w:before="120" w:after="120"/>
              <w:jc w:val="center"/>
              <w:rPr>
                <w:rFonts w:cs="Arial"/>
                <w:b/>
                <w:iCs/>
                <w:sz w:val="22"/>
              </w:rPr>
            </w:pPr>
            <w:r w:rsidRPr="002B3696">
              <w:rPr>
                <w:rFonts w:cs="Arial"/>
                <w:b/>
                <w:iCs/>
                <w:sz w:val="22"/>
              </w:rPr>
              <w:t>Autumn</w:t>
            </w:r>
          </w:p>
        </w:tc>
        <w:tc>
          <w:tcPr>
            <w:tcW w:w="1418" w:type="dxa"/>
            <w:vAlign w:val="center"/>
          </w:tcPr>
          <w:p w14:paraId="662CE884" w14:textId="77777777" w:rsidR="00A00FE2" w:rsidRPr="002B3696" w:rsidRDefault="00A00FE2" w:rsidP="00A70EAD">
            <w:pPr>
              <w:spacing w:before="120" w:after="120"/>
              <w:jc w:val="center"/>
              <w:rPr>
                <w:rFonts w:cs="Arial"/>
                <w:b/>
                <w:iCs/>
                <w:sz w:val="22"/>
              </w:rPr>
            </w:pPr>
            <w:r w:rsidRPr="002B3696">
              <w:rPr>
                <w:rFonts w:cs="Arial"/>
                <w:b/>
                <w:iCs/>
                <w:sz w:val="22"/>
              </w:rPr>
              <w:t>Spring</w:t>
            </w:r>
          </w:p>
        </w:tc>
        <w:tc>
          <w:tcPr>
            <w:tcW w:w="1418" w:type="dxa"/>
            <w:vAlign w:val="center"/>
          </w:tcPr>
          <w:p w14:paraId="63E0FF12" w14:textId="77777777" w:rsidR="00A00FE2" w:rsidRPr="002B3696" w:rsidRDefault="00A00FE2" w:rsidP="00A70EAD">
            <w:pPr>
              <w:spacing w:before="120" w:after="120"/>
              <w:jc w:val="center"/>
              <w:rPr>
                <w:rFonts w:cs="Arial"/>
                <w:b/>
                <w:iCs/>
                <w:sz w:val="22"/>
              </w:rPr>
            </w:pPr>
            <w:r w:rsidRPr="002B3696">
              <w:rPr>
                <w:rFonts w:cs="Arial"/>
                <w:b/>
                <w:iCs/>
                <w:sz w:val="22"/>
              </w:rPr>
              <w:t>Summer</w:t>
            </w:r>
          </w:p>
        </w:tc>
      </w:tr>
      <w:tr w:rsidR="00535C41" w14:paraId="44B1B35E" w14:textId="77777777" w:rsidTr="002B3696">
        <w:tc>
          <w:tcPr>
            <w:tcW w:w="10632" w:type="dxa"/>
          </w:tcPr>
          <w:p w14:paraId="09997536" w14:textId="77777777" w:rsidR="00647501" w:rsidRPr="00647501" w:rsidRDefault="00535C41" w:rsidP="00647501">
            <w:pPr>
              <w:pStyle w:val="ListParagraph"/>
              <w:numPr>
                <w:ilvl w:val="0"/>
                <w:numId w:val="1"/>
              </w:numPr>
              <w:ind w:left="357" w:hanging="357"/>
              <w:jc w:val="both"/>
              <w:rPr>
                <w:rFonts w:cs="Arial"/>
                <w:iCs/>
                <w:sz w:val="22"/>
              </w:rPr>
            </w:pPr>
            <w:r w:rsidRPr="00647501">
              <w:rPr>
                <w:rFonts w:cs="Arial"/>
                <w:iCs/>
                <w:sz w:val="22"/>
              </w:rPr>
              <w:t>Monitor the Trustees compliance with the terms and conditions of appropriate education legislation, regulations, Governmental, Local Authority or other bodies controlling the development to, and sourcing of, education related finance, funding grants and resources; and consider any amendments or alterations thereto, providing recommendations or to otherwise advising the Trustees in the adoption of, or compliance with such regulations, agreements and undertakings and any alterations thereto.</w:t>
            </w:r>
            <w:r w:rsidR="00647501">
              <w:rPr>
                <w:rFonts w:cs="Arial"/>
                <w:iCs/>
                <w:sz w:val="22"/>
              </w:rPr>
              <w:t xml:space="preserve">  </w:t>
            </w:r>
            <w:r w:rsidRPr="00647501">
              <w:rPr>
                <w:rFonts w:cs="Arial"/>
                <w:iCs/>
                <w:sz w:val="22"/>
              </w:rPr>
              <w:t xml:space="preserve">(This includes annually informing Trustees of their responsibilities by issuing a list of “Musts </w:t>
            </w:r>
            <w:r w:rsidR="00647501">
              <w:rPr>
                <w:rFonts w:cs="Arial"/>
                <w:iCs/>
                <w:sz w:val="22"/>
              </w:rPr>
              <w:t xml:space="preserve">and </w:t>
            </w:r>
            <w:r w:rsidRPr="00647501">
              <w:rPr>
                <w:rFonts w:cs="Arial"/>
                <w:iCs/>
                <w:sz w:val="22"/>
              </w:rPr>
              <w:t>Shoulds”, which they should acknowledge)</w:t>
            </w:r>
            <w:r w:rsidR="00647501">
              <w:rPr>
                <w:rFonts w:cs="Arial"/>
                <w:iCs/>
                <w:sz w:val="22"/>
              </w:rPr>
              <w:t>.</w:t>
            </w:r>
          </w:p>
          <w:p w14:paraId="5F325E26" w14:textId="77777777" w:rsidR="00192964" w:rsidRPr="00647501" w:rsidRDefault="00192964" w:rsidP="00192964">
            <w:pPr>
              <w:pStyle w:val="ListParagraph"/>
              <w:ind w:left="357"/>
              <w:jc w:val="both"/>
              <w:rPr>
                <w:rFonts w:cs="Arial"/>
                <w:iCs/>
                <w:sz w:val="22"/>
              </w:rPr>
            </w:pPr>
          </w:p>
        </w:tc>
        <w:tc>
          <w:tcPr>
            <w:tcW w:w="4254" w:type="dxa"/>
            <w:gridSpan w:val="3"/>
          </w:tcPr>
          <w:p w14:paraId="1A0B49CC" w14:textId="77777777" w:rsidR="00535C41" w:rsidRDefault="00535C41" w:rsidP="00192964">
            <w:pPr>
              <w:jc w:val="center"/>
              <w:rPr>
                <w:rFonts w:cs="Arial"/>
                <w:iCs/>
                <w:sz w:val="22"/>
              </w:rPr>
            </w:pPr>
            <w:r w:rsidRPr="002B3696">
              <w:rPr>
                <w:rFonts w:cs="Arial"/>
                <w:iCs/>
                <w:sz w:val="22"/>
              </w:rPr>
              <w:t>As and when required</w:t>
            </w:r>
          </w:p>
          <w:p w14:paraId="2A52C73A" w14:textId="486A153C" w:rsidR="003F123C" w:rsidRPr="002B3696" w:rsidRDefault="003F123C" w:rsidP="00192964">
            <w:pPr>
              <w:jc w:val="center"/>
              <w:rPr>
                <w:rFonts w:cs="Arial"/>
                <w:iCs/>
                <w:sz w:val="22"/>
              </w:rPr>
            </w:pPr>
          </w:p>
        </w:tc>
      </w:tr>
      <w:tr w:rsidR="00A00FE2" w14:paraId="08AD34CC" w14:textId="77777777" w:rsidTr="002B3696">
        <w:tc>
          <w:tcPr>
            <w:tcW w:w="10632" w:type="dxa"/>
          </w:tcPr>
          <w:p w14:paraId="703AF8EF" w14:textId="77777777" w:rsidR="00A00FE2" w:rsidRPr="00647501" w:rsidRDefault="00A00FE2" w:rsidP="00192964">
            <w:pPr>
              <w:pStyle w:val="ListParagraph"/>
              <w:numPr>
                <w:ilvl w:val="0"/>
                <w:numId w:val="1"/>
              </w:numPr>
              <w:ind w:left="357" w:hanging="357"/>
              <w:jc w:val="both"/>
              <w:rPr>
                <w:rFonts w:cs="Arial"/>
                <w:iCs/>
                <w:sz w:val="22"/>
              </w:rPr>
            </w:pPr>
            <w:r w:rsidRPr="00647501">
              <w:rPr>
                <w:rFonts w:cs="Arial"/>
                <w:iCs/>
                <w:sz w:val="22"/>
              </w:rPr>
              <w:t>Consider each year’s priorities, setting the annual budgets, delegated to schools within the Trust and approving levels of financial delegation to those schools. (The delegation will also contain a level of capital expenditure for the purposes of procuring major property assets for the Trust under the management and responsibility of the Targeted Capital Project (TCP) committee, who will report progress at each meeting.)</w:t>
            </w:r>
          </w:p>
          <w:p w14:paraId="216CD639" w14:textId="77777777" w:rsidR="00192964" w:rsidRPr="00647501" w:rsidRDefault="00192964" w:rsidP="00192964">
            <w:pPr>
              <w:pStyle w:val="ListParagraph"/>
              <w:ind w:left="357"/>
              <w:jc w:val="both"/>
              <w:rPr>
                <w:rFonts w:cs="Arial"/>
                <w:iCs/>
                <w:sz w:val="22"/>
              </w:rPr>
            </w:pPr>
          </w:p>
        </w:tc>
        <w:tc>
          <w:tcPr>
            <w:tcW w:w="1418" w:type="dxa"/>
          </w:tcPr>
          <w:p w14:paraId="676303AC" w14:textId="77777777" w:rsidR="00A00FE2" w:rsidRPr="002B3696" w:rsidRDefault="00A00FE2" w:rsidP="002B3696">
            <w:pPr>
              <w:spacing w:after="200" w:line="276" w:lineRule="auto"/>
              <w:jc w:val="center"/>
              <w:rPr>
                <w:rFonts w:cs="Arial"/>
                <w:iCs/>
                <w:sz w:val="22"/>
              </w:rPr>
            </w:pPr>
          </w:p>
        </w:tc>
        <w:tc>
          <w:tcPr>
            <w:tcW w:w="1418" w:type="dxa"/>
          </w:tcPr>
          <w:p w14:paraId="5C90DBD0" w14:textId="77777777" w:rsidR="00A00FE2" w:rsidRPr="002B3696" w:rsidRDefault="00A00FE2" w:rsidP="00192964">
            <w:pPr>
              <w:jc w:val="center"/>
              <w:rPr>
                <w:rFonts w:cs="Arial"/>
                <w:iCs/>
                <w:sz w:val="22"/>
              </w:rPr>
            </w:pPr>
          </w:p>
        </w:tc>
        <w:tc>
          <w:tcPr>
            <w:tcW w:w="1418" w:type="dxa"/>
          </w:tcPr>
          <w:p w14:paraId="3C4D9DD8" w14:textId="77777777" w:rsidR="00A00FE2" w:rsidRPr="002B3696" w:rsidRDefault="00852386" w:rsidP="00192964">
            <w:pPr>
              <w:jc w:val="center"/>
              <w:rPr>
                <w:rFonts w:cs="Arial"/>
                <w:iCs/>
                <w:sz w:val="22"/>
              </w:rPr>
            </w:pPr>
            <w:r w:rsidRPr="002B3696">
              <w:rPr>
                <w:rFonts w:cs="Arial"/>
                <w:iCs/>
                <w:sz w:val="72"/>
              </w:rPr>
              <w:sym w:font="Wingdings" w:char="F0FC"/>
            </w:r>
          </w:p>
        </w:tc>
      </w:tr>
      <w:tr w:rsidR="00A00FE2" w14:paraId="67E8DF92" w14:textId="77777777" w:rsidTr="002B3696">
        <w:tc>
          <w:tcPr>
            <w:tcW w:w="10632" w:type="dxa"/>
          </w:tcPr>
          <w:p w14:paraId="77CF3AF7" w14:textId="77777777" w:rsidR="00A00FE2" w:rsidRPr="00647501" w:rsidRDefault="00A00FE2" w:rsidP="00192964">
            <w:pPr>
              <w:numPr>
                <w:ilvl w:val="0"/>
                <w:numId w:val="1"/>
              </w:numPr>
              <w:ind w:left="357" w:hanging="357"/>
              <w:jc w:val="both"/>
              <w:rPr>
                <w:rFonts w:cs="Arial"/>
                <w:iCs/>
                <w:sz w:val="22"/>
              </w:rPr>
            </w:pPr>
            <w:r w:rsidRPr="00647501">
              <w:rPr>
                <w:rFonts w:cs="Arial"/>
                <w:iCs/>
                <w:sz w:val="22"/>
              </w:rPr>
              <w:t>Monitor the income and expenditure of all public funds against the budget (and any revised forecasts), reporting the financial situation to the Trustees at least termly. (Demonstrating that sufficient robust practices and procedures are in place to comply with the audit requirements mandated by Government and that Value for Money can be seen and demonstrated.</w:t>
            </w:r>
          </w:p>
          <w:p w14:paraId="64161329" w14:textId="77777777" w:rsidR="00192964" w:rsidRPr="00647501" w:rsidRDefault="00192964" w:rsidP="00192964">
            <w:pPr>
              <w:ind w:left="357"/>
              <w:jc w:val="both"/>
              <w:rPr>
                <w:rFonts w:cs="Arial"/>
                <w:iCs/>
                <w:sz w:val="22"/>
              </w:rPr>
            </w:pPr>
          </w:p>
        </w:tc>
        <w:tc>
          <w:tcPr>
            <w:tcW w:w="1418" w:type="dxa"/>
          </w:tcPr>
          <w:p w14:paraId="3DE9E86E" w14:textId="77777777" w:rsidR="00A00FE2" w:rsidRPr="002B3696" w:rsidRDefault="00852386" w:rsidP="002B3696">
            <w:pPr>
              <w:spacing w:after="200" w:line="276" w:lineRule="auto"/>
              <w:jc w:val="center"/>
              <w:rPr>
                <w:rFonts w:cs="Arial"/>
                <w:iCs/>
                <w:sz w:val="22"/>
              </w:rPr>
            </w:pPr>
            <w:r w:rsidRPr="002B3696">
              <w:rPr>
                <w:rFonts w:cs="Arial"/>
                <w:iCs/>
                <w:sz w:val="72"/>
              </w:rPr>
              <w:sym w:font="Wingdings" w:char="F0FC"/>
            </w:r>
          </w:p>
        </w:tc>
        <w:tc>
          <w:tcPr>
            <w:tcW w:w="1418" w:type="dxa"/>
          </w:tcPr>
          <w:p w14:paraId="5186AA50" w14:textId="77777777" w:rsidR="00A00FE2" w:rsidRPr="002B3696" w:rsidRDefault="00852386" w:rsidP="00192964">
            <w:pPr>
              <w:jc w:val="center"/>
              <w:rPr>
                <w:rFonts w:cs="Arial"/>
                <w:iCs/>
                <w:sz w:val="22"/>
              </w:rPr>
            </w:pPr>
            <w:r w:rsidRPr="002B3696">
              <w:rPr>
                <w:rFonts w:cs="Arial"/>
                <w:iCs/>
                <w:sz w:val="72"/>
              </w:rPr>
              <w:sym w:font="Wingdings" w:char="F0FC"/>
            </w:r>
          </w:p>
        </w:tc>
        <w:tc>
          <w:tcPr>
            <w:tcW w:w="1418" w:type="dxa"/>
          </w:tcPr>
          <w:p w14:paraId="36409D8C" w14:textId="77777777" w:rsidR="00A00FE2" w:rsidRPr="002B3696" w:rsidRDefault="00852386" w:rsidP="00192964">
            <w:pPr>
              <w:jc w:val="center"/>
              <w:rPr>
                <w:rFonts w:cs="Arial"/>
                <w:iCs/>
                <w:sz w:val="22"/>
              </w:rPr>
            </w:pPr>
            <w:r w:rsidRPr="002B3696">
              <w:rPr>
                <w:rFonts w:cs="Arial"/>
                <w:iCs/>
                <w:sz w:val="72"/>
              </w:rPr>
              <w:sym w:font="Wingdings" w:char="F0FC"/>
            </w:r>
          </w:p>
        </w:tc>
      </w:tr>
      <w:tr w:rsidR="00192964" w14:paraId="23F4042A" w14:textId="77777777" w:rsidTr="002B3696">
        <w:tc>
          <w:tcPr>
            <w:tcW w:w="10632" w:type="dxa"/>
          </w:tcPr>
          <w:p w14:paraId="6BD5CA77" w14:textId="62DA3CC7" w:rsidR="00192964" w:rsidRPr="00647501" w:rsidRDefault="00A40EA3" w:rsidP="00647501">
            <w:pPr>
              <w:numPr>
                <w:ilvl w:val="0"/>
                <w:numId w:val="1"/>
              </w:numPr>
              <w:ind w:left="357" w:hanging="357"/>
              <w:jc w:val="both"/>
              <w:rPr>
                <w:rFonts w:cs="Arial"/>
                <w:iCs/>
                <w:sz w:val="22"/>
              </w:rPr>
            </w:pPr>
            <w:r>
              <w:rPr>
                <w:rFonts w:cs="Arial"/>
                <w:iCs/>
                <w:sz w:val="22"/>
              </w:rPr>
              <w:t>Review Internal Scrutiny reports</w:t>
            </w:r>
            <w:r w:rsidR="00192964" w:rsidRPr="00647501">
              <w:rPr>
                <w:rFonts w:cs="Arial"/>
                <w:iCs/>
                <w:sz w:val="22"/>
              </w:rPr>
              <w:t xml:space="preserve"> as to the effectiveness of the specific financial procedures, controls and management systems, the conclusions reached and proposals/evaluation of any corrective action or system improvement necessary/implemented as a result of such reviews.</w:t>
            </w:r>
          </w:p>
        </w:tc>
        <w:tc>
          <w:tcPr>
            <w:tcW w:w="1418" w:type="dxa"/>
          </w:tcPr>
          <w:p w14:paraId="03C51CB0" w14:textId="77777777" w:rsidR="00192964" w:rsidRPr="002B3696" w:rsidRDefault="00192964" w:rsidP="00192964">
            <w:pPr>
              <w:spacing w:after="200" w:line="276" w:lineRule="auto"/>
              <w:jc w:val="center"/>
              <w:rPr>
                <w:rFonts w:cs="Arial"/>
                <w:iCs/>
                <w:sz w:val="22"/>
              </w:rPr>
            </w:pPr>
            <w:r w:rsidRPr="002B3696">
              <w:rPr>
                <w:rFonts w:cs="Arial"/>
                <w:iCs/>
                <w:sz w:val="72"/>
              </w:rPr>
              <w:sym w:font="Wingdings" w:char="F0FC"/>
            </w:r>
          </w:p>
        </w:tc>
        <w:tc>
          <w:tcPr>
            <w:tcW w:w="1418" w:type="dxa"/>
          </w:tcPr>
          <w:p w14:paraId="3BEA3D51" w14:textId="77777777" w:rsidR="00192964" w:rsidRPr="002B3696" w:rsidRDefault="00192964" w:rsidP="00192964">
            <w:pPr>
              <w:spacing w:after="200" w:line="276" w:lineRule="auto"/>
              <w:jc w:val="center"/>
              <w:rPr>
                <w:rFonts w:cs="Arial"/>
                <w:iCs/>
                <w:sz w:val="22"/>
              </w:rPr>
            </w:pPr>
            <w:r w:rsidRPr="002B3696">
              <w:rPr>
                <w:rFonts w:cs="Arial"/>
                <w:iCs/>
                <w:sz w:val="72"/>
              </w:rPr>
              <w:sym w:font="Wingdings" w:char="F0FC"/>
            </w:r>
          </w:p>
        </w:tc>
        <w:tc>
          <w:tcPr>
            <w:tcW w:w="1418" w:type="dxa"/>
          </w:tcPr>
          <w:p w14:paraId="243F1ACE" w14:textId="77777777" w:rsidR="00192964" w:rsidRPr="002B3696" w:rsidRDefault="00192964" w:rsidP="00192964">
            <w:pPr>
              <w:spacing w:after="200" w:line="276" w:lineRule="auto"/>
              <w:jc w:val="center"/>
              <w:rPr>
                <w:rFonts w:cs="Arial"/>
                <w:iCs/>
                <w:sz w:val="22"/>
              </w:rPr>
            </w:pPr>
            <w:r w:rsidRPr="002B3696">
              <w:rPr>
                <w:rFonts w:cs="Arial"/>
                <w:iCs/>
                <w:sz w:val="72"/>
              </w:rPr>
              <w:sym w:font="Wingdings" w:char="F0FC"/>
            </w:r>
          </w:p>
        </w:tc>
      </w:tr>
    </w:tbl>
    <w:p w14:paraId="635082FE" w14:textId="77777777" w:rsidR="00A70EAD" w:rsidRDefault="00A70EAD">
      <w:pPr>
        <w:spacing w:after="160" w:line="259" w:lineRule="auto"/>
      </w:pPr>
      <w:r>
        <w:br w:type="page"/>
      </w:r>
    </w:p>
    <w:p w14:paraId="22BE2BE8" w14:textId="77777777" w:rsidR="00A00FE2" w:rsidRDefault="00A00FE2"/>
    <w:tbl>
      <w:tblPr>
        <w:tblStyle w:val="TableGrid"/>
        <w:tblW w:w="14884" w:type="dxa"/>
        <w:tblInd w:w="-5" w:type="dxa"/>
        <w:tblLayout w:type="fixed"/>
        <w:tblLook w:val="04A0" w:firstRow="1" w:lastRow="0" w:firstColumn="1" w:lastColumn="0" w:noHBand="0" w:noVBand="1"/>
      </w:tblPr>
      <w:tblGrid>
        <w:gridCol w:w="10631"/>
        <w:gridCol w:w="1417"/>
        <w:gridCol w:w="1418"/>
        <w:gridCol w:w="1418"/>
      </w:tblGrid>
      <w:tr w:rsidR="00A70EAD" w14:paraId="6A704803" w14:textId="77777777" w:rsidTr="00A06CE7">
        <w:tc>
          <w:tcPr>
            <w:tcW w:w="10631" w:type="dxa"/>
          </w:tcPr>
          <w:p w14:paraId="74A730C1" w14:textId="6A78D493" w:rsidR="00A70EAD" w:rsidRPr="00713303" w:rsidRDefault="00A70EAD" w:rsidP="00A70EAD">
            <w:pPr>
              <w:spacing w:before="120" w:after="120"/>
              <w:jc w:val="both"/>
              <w:rPr>
                <w:rFonts w:cs="Arial"/>
                <w:iCs/>
                <w:color w:val="00B050"/>
                <w:sz w:val="22"/>
              </w:rPr>
            </w:pPr>
            <w:r w:rsidRPr="00A70EAD">
              <w:rPr>
                <w:rFonts w:cs="Arial"/>
                <w:b/>
                <w:iCs/>
                <w:sz w:val="28"/>
              </w:rPr>
              <w:t>Responsibility</w:t>
            </w:r>
            <w:r>
              <w:rPr>
                <w:rFonts w:cs="Arial"/>
                <w:b/>
                <w:iCs/>
                <w:sz w:val="28"/>
              </w:rPr>
              <w:t xml:space="preserve"> </w:t>
            </w:r>
            <w:r w:rsidR="009D5BE0">
              <w:rPr>
                <w:rFonts w:cs="Arial"/>
                <w:b/>
                <w:iCs/>
                <w:sz w:val="28"/>
              </w:rPr>
              <w:t>–</w:t>
            </w:r>
            <w:r>
              <w:rPr>
                <w:rFonts w:cs="Arial"/>
                <w:b/>
                <w:iCs/>
                <w:sz w:val="28"/>
              </w:rPr>
              <w:t xml:space="preserve"> </w:t>
            </w:r>
            <w:r w:rsidRPr="00A70EAD">
              <w:rPr>
                <w:rFonts w:cs="Arial"/>
                <w:b/>
                <w:iCs/>
                <w:sz w:val="28"/>
              </w:rPr>
              <w:t>Finance</w:t>
            </w:r>
          </w:p>
        </w:tc>
        <w:tc>
          <w:tcPr>
            <w:tcW w:w="1417" w:type="dxa"/>
            <w:vAlign w:val="center"/>
          </w:tcPr>
          <w:p w14:paraId="4D065546" w14:textId="77777777" w:rsidR="00A70EAD" w:rsidRPr="002B3696" w:rsidRDefault="00A70EAD" w:rsidP="00A70EAD">
            <w:pPr>
              <w:spacing w:before="120" w:after="120"/>
              <w:jc w:val="center"/>
              <w:rPr>
                <w:rFonts w:cs="Arial"/>
                <w:b/>
                <w:iCs/>
                <w:sz w:val="22"/>
              </w:rPr>
            </w:pPr>
            <w:r w:rsidRPr="002B3696">
              <w:rPr>
                <w:rFonts w:cs="Arial"/>
                <w:b/>
                <w:iCs/>
                <w:sz w:val="22"/>
              </w:rPr>
              <w:t>Autumn</w:t>
            </w:r>
          </w:p>
        </w:tc>
        <w:tc>
          <w:tcPr>
            <w:tcW w:w="1418" w:type="dxa"/>
            <w:vAlign w:val="center"/>
          </w:tcPr>
          <w:p w14:paraId="07022D55" w14:textId="77777777" w:rsidR="00A70EAD" w:rsidRPr="002B3696" w:rsidRDefault="00A70EAD" w:rsidP="00A70EAD">
            <w:pPr>
              <w:spacing w:before="120" w:after="120"/>
              <w:jc w:val="center"/>
              <w:rPr>
                <w:rFonts w:cs="Arial"/>
                <w:b/>
                <w:iCs/>
                <w:sz w:val="22"/>
              </w:rPr>
            </w:pPr>
            <w:r w:rsidRPr="002B3696">
              <w:rPr>
                <w:rFonts w:cs="Arial"/>
                <w:b/>
                <w:iCs/>
                <w:sz w:val="22"/>
              </w:rPr>
              <w:t>Spring</w:t>
            </w:r>
          </w:p>
        </w:tc>
        <w:tc>
          <w:tcPr>
            <w:tcW w:w="1418" w:type="dxa"/>
            <w:vAlign w:val="center"/>
          </w:tcPr>
          <w:p w14:paraId="7991D39E" w14:textId="77777777" w:rsidR="00A70EAD" w:rsidRPr="002B3696" w:rsidRDefault="00A70EAD" w:rsidP="00A70EAD">
            <w:pPr>
              <w:spacing w:before="120" w:after="120"/>
              <w:jc w:val="center"/>
              <w:rPr>
                <w:rFonts w:cs="Arial"/>
                <w:b/>
                <w:iCs/>
                <w:sz w:val="22"/>
              </w:rPr>
            </w:pPr>
            <w:r w:rsidRPr="002B3696">
              <w:rPr>
                <w:rFonts w:cs="Arial"/>
                <w:b/>
                <w:iCs/>
                <w:sz w:val="22"/>
              </w:rPr>
              <w:t>Summer</w:t>
            </w:r>
          </w:p>
        </w:tc>
      </w:tr>
      <w:tr w:rsidR="00A00FE2" w14:paraId="0AEB34A7" w14:textId="77777777" w:rsidTr="00A06CE7">
        <w:tc>
          <w:tcPr>
            <w:tcW w:w="10631" w:type="dxa"/>
          </w:tcPr>
          <w:p w14:paraId="70877F6B" w14:textId="77777777" w:rsidR="00A00FE2" w:rsidRPr="00647501" w:rsidRDefault="00A00FE2" w:rsidP="00192964">
            <w:pPr>
              <w:numPr>
                <w:ilvl w:val="0"/>
                <w:numId w:val="1"/>
              </w:numPr>
              <w:jc w:val="both"/>
              <w:rPr>
                <w:rFonts w:cs="Arial"/>
                <w:iCs/>
                <w:sz w:val="22"/>
              </w:rPr>
            </w:pPr>
            <w:r w:rsidRPr="00647501">
              <w:rPr>
                <w:rFonts w:cs="Arial"/>
                <w:iCs/>
                <w:sz w:val="22"/>
              </w:rPr>
              <w:t>Approve the content and application of the Trust’s internal Financial Controls Manual and any changes to the Trust’s Policies on ‘Lettings Charges’ and ‘Charging and Remissions’ with consideration for both school and non-school usage.  The Committee will make recommendations to the Trustees if there are any necessary changes.</w:t>
            </w:r>
          </w:p>
          <w:p w14:paraId="19300E08" w14:textId="77777777" w:rsidR="00192964" w:rsidRPr="00647501" w:rsidRDefault="00192964" w:rsidP="00192964">
            <w:pPr>
              <w:ind w:left="360"/>
              <w:jc w:val="both"/>
              <w:rPr>
                <w:rFonts w:cs="Arial"/>
                <w:iCs/>
                <w:sz w:val="22"/>
              </w:rPr>
            </w:pPr>
          </w:p>
        </w:tc>
        <w:tc>
          <w:tcPr>
            <w:tcW w:w="1417" w:type="dxa"/>
          </w:tcPr>
          <w:p w14:paraId="6396FA95" w14:textId="77777777" w:rsidR="00A00FE2" w:rsidRPr="002B3696" w:rsidRDefault="00A00FE2" w:rsidP="00192964">
            <w:pPr>
              <w:jc w:val="center"/>
              <w:rPr>
                <w:rFonts w:cs="Arial"/>
                <w:iCs/>
                <w:sz w:val="22"/>
              </w:rPr>
            </w:pPr>
          </w:p>
        </w:tc>
        <w:tc>
          <w:tcPr>
            <w:tcW w:w="1418" w:type="dxa"/>
          </w:tcPr>
          <w:p w14:paraId="32181061" w14:textId="77777777" w:rsidR="00A00FE2" w:rsidRPr="002B3696" w:rsidRDefault="00A00FE2" w:rsidP="00192964">
            <w:pPr>
              <w:jc w:val="center"/>
              <w:rPr>
                <w:rFonts w:cs="Arial"/>
                <w:iCs/>
                <w:sz w:val="22"/>
              </w:rPr>
            </w:pPr>
          </w:p>
        </w:tc>
        <w:tc>
          <w:tcPr>
            <w:tcW w:w="1418" w:type="dxa"/>
          </w:tcPr>
          <w:p w14:paraId="60392271" w14:textId="77777777" w:rsidR="00A00FE2" w:rsidRPr="002B3696" w:rsidRDefault="00852386" w:rsidP="00192964">
            <w:pPr>
              <w:jc w:val="center"/>
              <w:rPr>
                <w:rFonts w:cs="Arial"/>
                <w:iCs/>
                <w:sz w:val="22"/>
              </w:rPr>
            </w:pPr>
            <w:r w:rsidRPr="002B3696">
              <w:rPr>
                <w:rFonts w:cs="Arial"/>
                <w:iCs/>
                <w:sz w:val="72"/>
              </w:rPr>
              <w:sym w:font="Wingdings" w:char="F0FC"/>
            </w:r>
          </w:p>
        </w:tc>
      </w:tr>
      <w:tr w:rsidR="00A00FE2" w14:paraId="1265359A" w14:textId="77777777" w:rsidTr="00A06CE7">
        <w:tc>
          <w:tcPr>
            <w:tcW w:w="10631" w:type="dxa"/>
          </w:tcPr>
          <w:p w14:paraId="7C4F97D9" w14:textId="77777777" w:rsidR="00A00FE2" w:rsidRPr="00647501" w:rsidRDefault="00A00FE2" w:rsidP="00192964">
            <w:pPr>
              <w:numPr>
                <w:ilvl w:val="0"/>
                <w:numId w:val="1"/>
              </w:numPr>
              <w:jc w:val="both"/>
              <w:rPr>
                <w:rFonts w:cs="Arial"/>
                <w:iCs/>
                <w:sz w:val="22"/>
              </w:rPr>
            </w:pPr>
            <w:r w:rsidRPr="00647501">
              <w:rPr>
                <w:rFonts w:cs="Arial"/>
                <w:iCs/>
                <w:sz w:val="22"/>
              </w:rPr>
              <w:t>Confirm the appropriate annual financial statements, produced by the Trust’s schools are audited in accordance with the requirements of education legislation, financial schemes, accounting standards and such other related requirements as may be appropriate.</w:t>
            </w:r>
          </w:p>
          <w:p w14:paraId="14814DFB" w14:textId="77777777" w:rsidR="00192964" w:rsidRPr="00647501" w:rsidRDefault="00192964" w:rsidP="00192964">
            <w:pPr>
              <w:ind w:left="360"/>
              <w:jc w:val="both"/>
              <w:rPr>
                <w:rFonts w:cs="Arial"/>
                <w:iCs/>
                <w:sz w:val="22"/>
              </w:rPr>
            </w:pPr>
          </w:p>
        </w:tc>
        <w:tc>
          <w:tcPr>
            <w:tcW w:w="1417" w:type="dxa"/>
          </w:tcPr>
          <w:p w14:paraId="3F994A42" w14:textId="77777777" w:rsidR="00A00FE2" w:rsidRPr="002B3696" w:rsidRDefault="00A00FE2" w:rsidP="00192964">
            <w:pPr>
              <w:jc w:val="center"/>
              <w:rPr>
                <w:rFonts w:cs="Arial"/>
                <w:iCs/>
                <w:sz w:val="22"/>
              </w:rPr>
            </w:pPr>
          </w:p>
        </w:tc>
        <w:tc>
          <w:tcPr>
            <w:tcW w:w="1418" w:type="dxa"/>
          </w:tcPr>
          <w:p w14:paraId="76C2A907" w14:textId="77777777" w:rsidR="00A00FE2" w:rsidRPr="002B3696" w:rsidRDefault="00852386" w:rsidP="00192964">
            <w:pPr>
              <w:jc w:val="center"/>
              <w:rPr>
                <w:rFonts w:cs="Arial"/>
                <w:iCs/>
                <w:sz w:val="22"/>
              </w:rPr>
            </w:pPr>
            <w:r w:rsidRPr="002B3696">
              <w:rPr>
                <w:rFonts w:cs="Arial"/>
                <w:iCs/>
                <w:sz w:val="72"/>
              </w:rPr>
              <w:sym w:font="Wingdings" w:char="F0FC"/>
            </w:r>
          </w:p>
        </w:tc>
        <w:tc>
          <w:tcPr>
            <w:tcW w:w="1418" w:type="dxa"/>
          </w:tcPr>
          <w:p w14:paraId="24DB76B1" w14:textId="77777777" w:rsidR="00A00FE2" w:rsidRPr="002B3696" w:rsidRDefault="00852386" w:rsidP="00192964">
            <w:pPr>
              <w:jc w:val="center"/>
              <w:rPr>
                <w:rFonts w:cs="Arial"/>
                <w:iCs/>
                <w:sz w:val="22"/>
              </w:rPr>
            </w:pPr>
            <w:r w:rsidRPr="002B3696">
              <w:rPr>
                <w:rFonts w:cs="Arial"/>
                <w:iCs/>
                <w:sz w:val="72"/>
              </w:rPr>
              <w:sym w:font="Wingdings" w:char="F0FC"/>
            </w:r>
          </w:p>
        </w:tc>
      </w:tr>
      <w:tr w:rsidR="004005A6" w14:paraId="40369BEF" w14:textId="77777777" w:rsidTr="00A06CE7">
        <w:tc>
          <w:tcPr>
            <w:tcW w:w="10631" w:type="dxa"/>
          </w:tcPr>
          <w:p w14:paraId="4FC60B7E" w14:textId="77777777" w:rsidR="004005A6" w:rsidRPr="00647501" w:rsidRDefault="004005A6" w:rsidP="00192964">
            <w:pPr>
              <w:numPr>
                <w:ilvl w:val="0"/>
                <w:numId w:val="1"/>
              </w:numPr>
              <w:jc w:val="both"/>
              <w:rPr>
                <w:rFonts w:cs="Arial"/>
                <w:iCs/>
                <w:sz w:val="22"/>
              </w:rPr>
            </w:pPr>
            <w:r w:rsidRPr="00647501">
              <w:rPr>
                <w:rFonts w:cs="Arial"/>
                <w:iCs/>
                <w:sz w:val="22"/>
              </w:rPr>
              <w:t>Receive and where appropriate respond to the annual audit reports relating to the management and performance of any of the Trust’s finances, ensuring any practical recommendations for improvement are carried out within a reasonable timeframe.</w:t>
            </w:r>
          </w:p>
          <w:p w14:paraId="7BB3C39A" w14:textId="77777777" w:rsidR="00192964" w:rsidRPr="00647501" w:rsidRDefault="00192964" w:rsidP="00192964">
            <w:pPr>
              <w:ind w:left="360"/>
              <w:jc w:val="both"/>
              <w:rPr>
                <w:rFonts w:cs="Arial"/>
                <w:iCs/>
                <w:sz w:val="22"/>
              </w:rPr>
            </w:pPr>
          </w:p>
        </w:tc>
        <w:tc>
          <w:tcPr>
            <w:tcW w:w="1417" w:type="dxa"/>
          </w:tcPr>
          <w:p w14:paraId="3A63DB30" w14:textId="77777777" w:rsidR="004005A6" w:rsidRPr="002B3696" w:rsidRDefault="00852386" w:rsidP="00192964">
            <w:pPr>
              <w:jc w:val="center"/>
              <w:rPr>
                <w:rFonts w:cs="Arial"/>
                <w:iCs/>
                <w:sz w:val="22"/>
              </w:rPr>
            </w:pPr>
            <w:r w:rsidRPr="002B3696">
              <w:rPr>
                <w:rFonts w:cs="Arial"/>
                <w:iCs/>
                <w:sz w:val="72"/>
              </w:rPr>
              <w:sym w:font="Wingdings" w:char="F0FC"/>
            </w:r>
          </w:p>
        </w:tc>
        <w:tc>
          <w:tcPr>
            <w:tcW w:w="1418" w:type="dxa"/>
          </w:tcPr>
          <w:p w14:paraId="23DC9E2D" w14:textId="77777777" w:rsidR="004005A6" w:rsidRPr="002B3696" w:rsidRDefault="004005A6" w:rsidP="00192964">
            <w:pPr>
              <w:jc w:val="center"/>
              <w:rPr>
                <w:rFonts w:cs="Arial"/>
                <w:iCs/>
                <w:sz w:val="22"/>
              </w:rPr>
            </w:pPr>
          </w:p>
        </w:tc>
        <w:tc>
          <w:tcPr>
            <w:tcW w:w="1418" w:type="dxa"/>
          </w:tcPr>
          <w:p w14:paraId="61ACE0BD" w14:textId="77777777" w:rsidR="004005A6" w:rsidRPr="002B3696" w:rsidRDefault="004005A6" w:rsidP="00192964">
            <w:pPr>
              <w:jc w:val="center"/>
              <w:rPr>
                <w:rFonts w:cs="Arial"/>
                <w:iCs/>
                <w:sz w:val="22"/>
              </w:rPr>
            </w:pPr>
          </w:p>
        </w:tc>
      </w:tr>
      <w:tr w:rsidR="00852386" w14:paraId="24D1D137" w14:textId="77777777" w:rsidTr="00A06CE7">
        <w:tc>
          <w:tcPr>
            <w:tcW w:w="10631" w:type="dxa"/>
          </w:tcPr>
          <w:p w14:paraId="0A090189" w14:textId="77777777" w:rsidR="00852386" w:rsidRPr="00647501" w:rsidRDefault="00852386" w:rsidP="00192964">
            <w:pPr>
              <w:numPr>
                <w:ilvl w:val="0"/>
                <w:numId w:val="1"/>
              </w:numPr>
              <w:jc w:val="both"/>
              <w:rPr>
                <w:rFonts w:cs="Arial"/>
                <w:iCs/>
                <w:sz w:val="22"/>
              </w:rPr>
            </w:pPr>
            <w:r w:rsidRPr="00647501">
              <w:rPr>
                <w:rFonts w:cs="Arial"/>
                <w:iCs/>
                <w:sz w:val="22"/>
              </w:rPr>
              <w:t>Approve the awarding of contracts which exceed the value limits as specified in the Financial Controls Manual under the remit of the Scheme of Delegation.</w:t>
            </w:r>
          </w:p>
          <w:p w14:paraId="168C92DA" w14:textId="77777777" w:rsidR="00192964" w:rsidRPr="00647501" w:rsidRDefault="00192964" w:rsidP="00192964">
            <w:pPr>
              <w:ind w:left="360"/>
              <w:jc w:val="both"/>
              <w:rPr>
                <w:rFonts w:cs="Arial"/>
                <w:iCs/>
                <w:sz w:val="22"/>
              </w:rPr>
            </w:pPr>
          </w:p>
        </w:tc>
        <w:tc>
          <w:tcPr>
            <w:tcW w:w="4253" w:type="dxa"/>
            <w:gridSpan w:val="3"/>
          </w:tcPr>
          <w:p w14:paraId="29EA83DF" w14:textId="77777777" w:rsidR="00852386" w:rsidRPr="002B3696" w:rsidRDefault="00852386" w:rsidP="00192964">
            <w:pPr>
              <w:jc w:val="center"/>
              <w:rPr>
                <w:rFonts w:cs="Arial"/>
                <w:iCs/>
                <w:sz w:val="22"/>
              </w:rPr>
            </w:pPr>
            <w:r w:rsidRPr="002B3696">
              <w:rPr>
                <w:rFonts w:cs="Arial"/>
                <w:iCs/>
                <w:sz w:val="22"/>
              </w:rPr>
              <w:t>As and when required</w:t>
            </w:r>
          </w:p>
        </w:tc>
      </w:tr>
      <w:tr w:rsidR="004005A6" w14:paraId="71B20A99" w14:textId="77777777" w:rsidTr="00A06CE7">
        <w:tc>
          <w:tcPr>
            <w:tcW w:w="10631" w:type="dxa"/>
          </w:tcPr>
          <w:p w14:paraId="2053DE3C" w14:textId="77777777" w:rsidR="004005A6" w:rsidRPr="00647501" w:rsidRDefault="004005A6" w:rsidP="00647501">
            <w:pPr>
              <w:numPr>
                <w:ilvl w:val="0"/>
                <w:numId w:val="1"/>
              </w:numPr>
              <w:jc w:val="both"/>
              <w:rPr>
                <w:rFonts w:cs="Arial"/>
                <w:iCs/>
                <w:sz w:val="22"/>
              </w:rPr>
            </w:pPr>
            <w:r w:rsidRPr="00647501">
              <w:rPr>
                <w:sz w:val="22"/>
              </w:rPr>
              <w:br w:type="page"/>
            </w:r>
            <w:r w:rsidRPr="00647501">
              <w:rPr>
                <w:rFonts w:cs="Arial"/>
                <w:iCs/>
                <w:sz w:val="22"/>
              </w:rPr>
              <w:t>Confirm that the Trust and Trustees maintain sufficient and suitable risk management strategies (including Business Continuity Plans), and insurance policies covering such assets, individuals, liabilities, and responsibilities as are required, either by statute or for the protection of such risks, losses, actions or demands as shall be considered prudent and desirable. The adequacy and nature of the Trust’s insurance portfolio will be reviewed annually by the Committee at its Autumn Term Meeting and reported to the Trustees and the tenders obtained for renewals every three years from inception date of original cover.</w:t>
            </w:r>
          </w:p>
          <w:p w14:paraId="4C816090" w14:textId="77777777" w:rsidR="00192964" w:rsidRPr="00647501" w:rsidRDefault="00192964" w:rsidP="00192964">
            <w:pPr>
              <w:ind w:left="360"/>
              <w:rPr>
                <w:rFonts w:cs="Arial"/>
                <w:iCs/>
                <w:sz w:val="22"/>
              </w:rPr>
            </w:pPr>
          </w:p>
        </w:tc>
        <w:tc>
          <w:tcPr>
            <w:tcW w:w="1417" w:type="dxa"/>
          </w:tcPr>
          <w:p w14:paraId="1A625A11" w14:textId="77777777" w:rsidR="004005A6" w:rsidRPr="002B3696" w:rsidRDefault="00852386" w:rsidP="00192964">
            <w:pPr>
              <w:jc w:val="center"/>
              <w:rPr>
                <w:rFonts w:cs="Arial"/>
                <w:iCs/>
                <w:sz w:val="22"/>
              </w:rPr>
            </w:pPr>
            <w:r w:rsidRPr="002B3696">
              <w:rPr>
                <w:rFonts w:cs="Arial"/>
                <w:iCs/>
                <w:sz w:val="72"/>
              </w:rPr>
              <w:sym w:font="Wingdings" w:char="F0FC"/>
            </w:r>
          </w:p>
        </w:tc>
        <w:tc>
          <w:tcPr>
            <w:tcW w:w="1418" w:type="dxa"/>
          </w:tcPr>
          <w:p w14:paraId="4A260B47" w14:textId="77777777" w:rsidR="004005A6" w:rsidRPr="002B3696" w:rsidRDefault="00852386" w:rsidP="00192964">
            <w:pPr>
              <w:jc w:val="center"/>
              <w:rPr>
                <w:rFonts w:cs="Arial"/>
                <w:iCs/>
                <w:sz w:val="22"/>
              </w:rPr>
            </w:pPr>
            <w:r w:rsidRPr="002B3696">
              <w:rPr>
                <w:rFonts w:cs="Arial"/>
                <w:iCs/>
                <w:sz w:val="72"/>
              </w:rPr>
              <w:sym w:font="Wingdings" w:char="F0FC"/>
            </w:r>
          </w:p>
        </w:tc>
        <w:tc>
          <w:tcPr>
            <w:tcW w:w="1418" w:type="dxa"/>
          </w:tcPr>
          <w:p w14:paraId="308B791D" w14:textId="77777777" w:rsidR="004005A6" w:rsidRPr="002B3696" w:rsidRDefault="00852386" w:rsidP="00192964">
            <w:pPr>
              <w:jc w:val="center"/>
              <w:rPr>
                <w:rFonts w:cs="Arial"/>
                <w:iCs/>
                <w:sz w:val="22"/>
              </w:rPr>
            </w:pPr>
            <w:r w:rsidRPr="002B3696">
              <w:rPr>
                <w:rFonts w:cs="Arial"/>
                <w:iCs/>
                <w:sz w:val="72"/>
              </w:rPr>
              <w:sym w:font="Wingdings" w:char="F0FC"/>
            </w:r>
          </w:p>
        </w:tc>
      </w:tr>
      <w:tr w:rsidR="00852386" w14:paraId="27E7DA50" w14:textId="77777777" w:rsidTr="00A06CE7">
        <w:tc>
          <w:tcPr>
            <w:tcW w:w="10631" w:type="dxa"/>
          </w:tcPr>
          <w:p w14:paraId="564D9135" w14:textId="77777777" w:rsidR="00852386" w:rsidRPr="00647501" w:rsidRDefault="00852386" w:rsidP="00192964">
            <w:pPr>
              <w:numPr>
                <w:ilvl w:val="0"/>
                <w:numId w:val="1"/>
              </w:numPr>
              <w:rPr>
                <w:rFonts w:cs="Arial"/>
                <w:iCs/>
                <w:sz w:val="22"/>
              </w:rPr>
            </w:pPr>
            <w:r w:rsidRPr="00647501">
              <w:rPr>
                <w:rFonts w:cs="Arial"/>
                <w:iCs/>
                <w:sz w:val="22"/>
              </w:rPr>
              <w:t>Approve the disposal of tangible assets having a value exceeding that specified in the terms of the Trust’s Financial Controls Manual.</w:t>
            </w:r>
          </w:p>
          <w:p w14:paraId="78C88162" w14:textId="77777777" w:rsidR="00192964" w:rsidRPr="00647501" w:rsidRDefault="00192964" w:rsidP="00192964">
            <w:pPr>
              <w:ind w:left="360"/>
              <w:rPr>
                <w:rFonts w:cs="Arial"/>
                <w:iCs/>
                <w:sz w:val="22"/>
              </w:rPr>
            </w:pPr>
          </w:p>
        </w:tc>
        <w:tc>
          <w:tcPr>
            <w:tcW w:w="4253" w:type="dxa"/>
            <w:gridSpan w:val="3"/>
          </w:tcPr>
          <w:p w14:paraId="3F18725B" w14:textId="77777777" w:rsidR="00852386" w:rsidRPr="002B3696" w:rsidRDefault="00852386" w:rsidP="00192964">
            <w:pPr>
              <w:jc w:val="center"/>
              <w:rPr>
                <w:rFonts w:cs="Arial"/>
                <w:iCs/>
                <w:sz w:val="22"/>
              </w:rPr>
            </w:pPr>
            <w:r w:rsidRPr="002B3696">
              <w:rPr>
                <w:rFonts w:cs="Arial"/>
                <w:iCs/>
                <w:sz w:val="22"/>
              </w:rPr>
              <w:t xml:space="preserve">As </w:t>
            </w:r>
            <w:r w:rsidR="004E1C52" w:rsidRPr="002B3696">
              <w:rPr>
                <w:rFonts w:cs="Arial"/>
                <w:iCs/>
                <w:sz w:val="22"/>
              </w:rPr>
              <w:t>and w</w:t>
            </w:r>
            <w:r w:rsidRPr="002B3696">
              <w:rPr>
                <w:rFonts w:cs="Arial"/>
                <w:iCs/>
                <w:sz w:val="22"/>
              </w:rPr>
              <w:t>hen required</w:t>
            </w:r>
          </w:p>
        </w:tc>
      </w:tr>
      <w:tr w:rsidR="00FB181C" w:rsidRPr="005D44F6" w14:paraId="53D2702A" w14:textId="77777777" w:rsidTr="00A06CE7">
        <w:tc>
          <w:tcPr>
            <w:tcW w:w="10631" w:type="dxa"/>
          </w:tcPr>
          <w:p w14:paraId="52C054B0" w14:textId="03075D1C" w:rsidR="00FB181C" w:rsidRPr="00DA0D28" w:rsidRDefault="00FB181C" w:rsidP="00DA0D28">
            <w:pPr>
              <w:pStyle w:val="ListParagraph"/>
              <w:numPr>
                <w:ilvl w:val="0"/>
                <w:numId w:val="9"/>
              </w:numPr>
              <w:rPr>
                <w:rFonts w:cs="Arial"/>
                <w:iCs/>
                <w:sz w:val="22"/>
              </w:rPr>
            </w:pPr>
            <w:r w:rsidRPr="00DA0D28">
              <w:rPr>
                <w:rFonts w:cs="Arial"/>
                <w:iCs/>
                <w:sz w:val="22"/>
              </w:rPr>
              <w:t>To advise to the Full Trustees as to whether or not retendering is required for:</w:t>
            </w:r>
            <w:r w:rsidRPr="00DA0D28">
              <w:rPr>
                <w:rFonts w:cs="Arial"/>
                <w:iCs/>
                <w:sz w:val="22"/>
              </w:rPr>
              <w:br/>
            </w:r>
            <w:r w:rsidRPr="00DA0D28">
              <w:rPr>
                <w:rFonts w:cs="Arial"/>
                <w:iCs/>
                <w:sz w:val="22"/>
              </w:rPr>
              <w:tab/>
            </w:r>
            <w:r w:rsidRPr="00DA0D28">
              <w:rPr>
                <w:rFonts w:cs="Arial"/>
                <w:iCs/>
                <w:sz w:val="22"/>
              </w:rPr>
              <w:tab/>
              <w:t>a) The 5 year External Audit contract</w:t>
            </w:r>
            <w:r w:rsidRPr="00DA0D28">
              <w:rPr>
                <w:rFonts w:cs="Arial"/>
                <w:iCs/>
                <w:sz w:val="22"/>
              </w:rPr>
              <w:br/>
            </w:r>
            <w:r w:rsidRPr="00DA0D28">
              <w:rPr>
                <w:rFonts w:cs="Arial"/>
                <w:iCs/>
                <w:sz w:val="22"/>
              </w:rPr>
              <w:tab/>
            </w:r>
            <w:r w:rsidRPr="00DA0D28">
              <w:rPr>
                <w:rFonts w:cs="Arial"/>
                <w:iCs/>
                <w:sz w:val="22"/>
              </w:rPr>
              <w:tab/>
              <w:t>b) The 5 year Internal Scrutiny contract</w:t>
            </w:r>
          </w:p>
          <w:p w14:paraId="20A7F919" w14:textId="4C8BA103" w:rsidR="006419EF" w:rsidRPr="00F03DE8" w:rsidRDefault="006419EF" w:rsidP="00F03DE8">
            <w:pPr>
              <w:ind w:left="720"/>
              <w:rPr>
                <w:rFonts w:cs="Arial"/>
                <w:iCs/>
                <w:sz w:val="22"/>
              </w:rPr>
            </w:pPr>
            <w:r w:rsidRPr="00F03DE8">
              <w:rPr>
                <w:rFonts w:cs="Arial"/>
                <w:iCs/>
                <w:sz w:val="22"/>
              </w:rPr>
              <w:t>and if not</w:t>
            </w:r>
            <w:r w:rsidR="00F03DE8">
              <w:rPr>
                <w:rFonts w:cs="Arial"/>
                <w:iCs/>
                <w:sz w:val="22"/>
              </w:rPr>
              <w:t>,</w:t>
            </w:r>
            <w:r w:rsidRPr="00F03DE8">
              <w:rPr>
                <w:rFonts w:cs="Arial"/>
                <w:iCs/>
                <w:sz w:val="22"/>
              </w:rPr>
              <w:t xml:space="preserve"> does the Resource Committee recommend the existing suppliers of the above are retained for another year.</w:t>
            </w:r>
          </w:p>
        </w:tc>
        <w:tc>
          <w:tcPr>
            <w:tcW w:w="4253" w:type="dxa"/>
            <w:gridSpan w:val="3"/>
          </w:tcPr>
          <w:p w14:paraId="670C096C" w14:textId="42E7BD3D" w:rsidR="00FB181C" w:rsidRPr="00F03DE8" w:rsidRDefault="006419EF" w:rsidP="00F03DE8">
            <w:pPr>
              <w:jc w:val="center"/>
              <w:rPr>
                <w:rFonts w:cs="Arial"/>
                <w:iCs/>
                <w:sz w:val="22"/>
              </w:rPr>
            </w:pPr>
            <w:r w:rsidRPr="00F03DE8">
              <w:rPr>
                <w:rFonts w:cs="Arial"/>
                <w:iCs/>
                <w:sz w:val="22"/>
              </w:rPr>
              <w:t>Annually</w:t>
            </w:r>
          </w:p>
        </w:tc>
      </w:tr>
      <w:tr w:rsidR="009D5BE0" w:rsidRPr="009D5BE0" w14:paraId="7154F1A8" w14:textId="77777777" w:rsidTr="00A06CE7">
        <w:tc>
          <w:tcPr>
            <w:tcW w:w="10631" w:type="dxa"/>
          </w:tcPr>
          <w:p w14:paraId="44ADFE0A" w14:textId="517B300C" w:rsidR="009D5BE0" w:rsidRPr="00F03DE8" w:rsidRDefault="009D5BE0" w:rsidP="00F03DE8">
            <w:pPr>
              <w:pStyle w:val="ListParagraph"/>
              <w:numPr>
                <w:ilvl w:val="0"/>
                <w:numId w:val="11"/>
              </w:numPr>
              <w:rPr>
                <w:rFonts w:cs="Arial"/>
                <w:iCs/>
                <w:sz w:val="22"/>
              </w:rPr>
            </w:pPr>
            <w:r w:rsidRPr="00F03DE8">
              <w:rPr>
                <w:rFonts w:cs="Arial"/>
                <w:iCs/>
                <w:sz w:val="22"/>
              </w:rPr>
              <w:t xml:space="preserve">To consider, approve and monitor the </w:t>
            </w:r>
            <w:r w:rsidR="005D44F6" w:rsidRPr="00F03DE8">
              <w:rPr>
                <w:rFonts w:cs="Arial"/>
                <w:iCs/>
                <w:sz w:val="22"/>
              </w:rPr>
              <w:t xml:space="preserve">Trust’s </w:t>
            </w:r>
            <w:r w:rsidRPr="00F03DE8">
              <w:rPr>
                <w:rFonts w:cs="Arial"/>
                <w:iCs/>
                <w:sz w:val="22"/>
              </w:rPr>
              <w:t>treasury management and investment policies, including the arrangements for cash management and investment of trust funds</w:t>
            </w:r>
          </w:p>
        </w:tc>
        <w:tc>
          <w:tcPr>
            <w:tcW w:w="4253" w:type="dxa"/>
            <w:gridSpan w:val="3"/>
          </w:tcPr>
          <w:p w14:paraId="61F78FCF" w14:textId="77777777" w:rsidR="009D5BE0" w:rsidRPr="00F03DE8" w:rsidRDefault="009D5BE0" w:rsidP="00F03DE8">
            <w:pPr>
              <w:rPr>
                <w:rFonts w:cs="Arial"/>
                <w:iCs/>
                <w:sz w:val="22"/>
              </w:rPr>
            </w:pPr>
          </w:p>
        </w:tc>
      </w:tr>
    </w:tbl>
    <w:p w14:paraId="04AEECF5" w14:textId="77777777" w:rsidR="00EA75F2" w:rsidRDefault="00EA75F2"/>
    <w:p w14:paraId="45C527D4" w14:textId="77777777" w:rsidR="00192964" w:rsidRDefault="00192964">
      <w:pPr>
        <w:spacing w:after="160" w:line="259" w:lineRule="auto"/>
      </w:pPr>
      <w:r>
        <w:br w:type="page"/>
      </w:r>
    </w:p>
    <w:p w14:paraId="3795CC07" w14:textId="77777777" w:rsidR="00192964" w:rsidRDefault="00192964"/>
    <w:tbl>
      <w:tblPr>
        <w:tblStyle w:val="TableGrid"/>
        <w:tblW w:w="14884" w:type="dxa"/>
        <w:tblInd w:w="-5" w:type="dxa"/>
        <w:tblLayout w:type="fixed"/>
        <w:tblLook w:val="04A0" w:firstRow="1" w:lastRow="0" w:firstColumn="1" w:lastColumn="0" w:noHBand="0" w:noVBand="1"/>
      </w:tblPr>
      <w:tblGrid>
        <w:gridCol w:w="10616"/>
        <w:gridCol w:w="1433"/>
        <w:gridCol w:w="1418"/>
        <w:gridCol w:w="1417"/>
      </w:tblGrid>
      <w:tr w:rsidR="00EA75F2" w14:paraId="54B71CFB" w14:textId="77777777" w:rsidTr="002B3696">
        <w:tc>
          <w:tcPr>
            <w:tcW w:w="10616" w:type="dxa"/>
          </w:tcPr>
          <w:p w14:paraId="08C1047C" w14:textId="77777777" w:rsidR="00EA75F2" w:rsidRPr="00713303" w:rsidRDefault="00EA75F2" w:rsidP="00A70EAD">
            <w:pPr>
              <w:spacing w:before="120" w:after="120"/>
              <w:rPr>
                <w:rFonts w:cs="Arial"/>
                <w:b/>
                <w:iCs/>
                <w:color w:val="4472C4"/>
                <w:sz w:val="28"/>
              </w:rPr>
            </w:pPr>
            <w:r>
              <w:br w:type="page"/>
            </w:r>
            <w:r w:rsidRPr="00A70EAD">
              <w:rPr>
                <w:rFonts w:cs="Arial"/>
                <w:b/>
                <w:iCs/>
                <w:sz w:val="28"/>
              </w:rPr>
              <w:t>Responsibility</w:t>
            </w:r>
            <w:r w:rsidR="00A70EAD">
              <w:rPr>
                <w:rFonts w:cs="Arial"/>
                <w:b/>
                <w:iCs/>
                <w:sz w:val="28"/>
              </w:rPr>
              <w:t xml:space="preserve"> - </w:t>
            </w:r>
            <w:r w:rsidRPr="00A70EAD">
              <w:rPr>
                <w:rFonts w:cs="Arial"/>
                <w:b/>
                <w:iCs/>
                <w:sz w:val="28"/>
              </w:rPr>
              <w:t>Property</w:t>
            </w:r>
          </w:p>
        </w:tc>
        <w:tc>
          <w:tcPr>
            <w:tcW w:w="1433" w:type="dxa"/>
            <w:vAlign w:val="center"/>
          </w:tcPr>
          <w:p w14:paraId="6FD5B7A6" w14:textId="77777777" w:rsidR="00EA75F2" w:rsidRPr="002B3696" w:rsidRDefault="00EA75F2" w:rsidP="00A70EAD">
            <w:pPr>
              <w:spacing w:before="120" w:after="120"/>
              <w:jc w:val="center"/>
              <w:rPr>
                <w:rFonts w:cs="Arial"/>
                <w:b/>
                <w:iCs/>
                <w:sz w:val="22"/>
              </w:rPr>
            </w:pPr>
            <w:r w:rsidRPr="002B3696">
              <w:rPr>
                <w:rFonts w:cs="Arial"/>
                <w:b/>
                <w:iCs/>
                <w:sz w:val="22"/>
              </w:rPr>
              <w:t>Autumn</w:t>
            </w:r>
          </w:p>
        </w:tc>
        <w:tc>
          <w:tcPr>
            <w:tcW w:w="1418" w:type="dxa"/>
            <w:vAlign w:val="center"/>
          </w:tcPr>
          <w:p w14:paraId="74F35AC1" w14:textId="77777777" w:rsidR="00EA75F2" w:rsidRPr="002B3696" w:rsidRDefault="00EA75F2" w:rsidP="00A70EAD">
            <w:pPr>
              <w:spacing w:before="120" w:after="120"/>
              <w:jc w:val="center"/>
              <w:rPr>
                <w:rFonts w:cs="Arial"/>
                <w:b/>
                <w:iCs/>
                <w:sz w:val="22"/>
              </w:rPr>
            </w:pPr>
            <w:r w:rsidRPr="002B3696">
              <w:rPr>
                <w:rFonts w:cs="Arial"/>
                <w:b/>
                <w:iCs/>
                <w:sz w:val="22"/>
              </w:rPr>
              <w:t>Spring</w:t>
            </w:r>
          </w:p>
        </w:tc>
        <w:tc>
          <w:tcPr>
            <w:tcW w:w="1417" w:type="dxa"/>
            <w:vAlign w:val="center"/>
          </w:tcPr>
          <w:p w14:paraId="36ED9D44" w14:textId="77777777" w:rsidR="00EA75F2" w:rsidRPr="002B3696" w:rsidRDefault="00EA75F2" w:rsidP="00A70EAD">
            <w:pPr>
              <w:spacing w:before="120" w:after="120"/>
              <w:jc w:val="center"/>
              <w:rPr>
                <w:rFonts w:cs="Arial"/>
                <w:b/>
                <w:iCs/>
                <w:sz w:val="22"/>
              </w:rPr>
            </w:pPr>
            <w:r w:rsidRPr="002B3696">
              <w:rPr>
                <w:rFonts w:cs="Arial"/>
                <w:b/>
                <w:iCs/>
                <w:sz w:val="22"/>
              </w:rPr>
              <w:t>Summer</w:t>
            </w:r>
          </w:p>
        </w:tc>
      </w:tr>
      <w:tr w:rsidR="00A06CE7" w:rsidRPr="00EA75F2" w14:paraId="74B230AB" w14:textId="77777777" w:rsidTr="00EF5C25">
        <w:tc>
          <w:tcPr>
            <w:tcW w:w="10616" w:type="dxa"/>
          </w:tcPr>
          <w:p w14:paraId="0FDFBCE0" w14:textId="77777777" w:rsidR="00A06CE7" w:rsidRPr="00647501" w:rsidRDefault="00A06CE7" w:rsidP="00A06CE7">
            <w:pPr>
              <w:numPr>
                <w:ilvl w:val="0"/>
                <w:numId w:val="1"/>
              </w:numPr>
              <w:jc w:val="both"/>
              <w:rPr>
                <w:rFonts w:cs="Arial"/>
                <w:iCs/>
                <w:sz w:val="22"/>
              </w:rPr>
            </w:pPr>
            <w:r w:rsidRPr="00647501">
              <w:rPr>
                <w:rFonts w:cs="Arial"/>
                <w:iCs/>
                <w:sz w:val="22"/>
              </w:rPr>
              <w:t>Advise the Trust board and School Heads on any s</w:t>
            </w:r>
            <w:r>
              <w:rPr>
                <w:rFonts w:cs="Arial"/>
                <w:iCs/>
                <w:sz w:val="22"/>
              </w:rPr>
              <w:t>ignificant property and Health and</w:t>
            </w:r>
            <w:r w:rsidRPr="00647501">
              <w:rPr>
                <w:rFonts w:cs="Arial"/>
                <w:iCs/>
                <w:sz w:val="22"/>
              </w:rPr>
              <w:t xml:space="preserve"> Safety related matters, covering any Governance statutory responsibilities, which may affect the day to day operations of the schools.</w:t>
            </w:r>
          </w:p>
          <w:p w14:paraId="155DA23D" w14:textId="77777777" w:rsidR="00A06CE7" w:rsidRPr="00647501" w:rsidRDefault="00A06CE7" w:rsidP="00A06CE7">
            <w:pPr>
              <w:ind w:left="360"/>
              <w:jc w:val="both"/>
              <w:rPr>
                <w:rFonts w:cs="Arial"/>
                <w:iCs/>
                <w:sz w:val="22"/>
              </w:rPr>
            </w:pPr>
          </w:p>
        </w:tc>
        <w:tc>
          <w:tcPr>
            <w:tcW w:w="4268" w:type="dxa"/>
            <w:gridSpan w:val="3"/>
          </w:tcPr>
          <w:p w14:paraId="4425AEDD" w14:textId="77777777" w:rsidR="00A06CE7" w:rsidRPr="002B3696" w:rsidRDefault="00A06CE7" w:rsidP="00A06CE7">
            <w:pPr>
              <w:ind w:left="360"/>
              <w:jc w:val="center"/>
              <w:rPr>
                <w:rFonts w:cs="Arial"/>
                <w:iCs/>
                <w:sz w:val="72"/>
              </w:rPr>
            </w:pPr>
            <w:r w:rsidRPr="002B3696">
              <w:rPr>
                <w:rFonts w:cs="Arial"/>
                <w:iCs/>
                <w:sz w:val="22"/>
              </w:rPr>
              <w:t>As and when required</w:t>
            </w:r>
          </w:p>
        </w:tc>
      </w:tr>
      <w:tr w:rsidR="004E1C52" w:rsidRPr="00EA75F2" w14:paraId="45CB7557" w14:textId="77777777" w:rsidTr="002B3696">
        <w:tc>
          <w:tcPr>
            <w:tcW w:w="10616" w:type="dxa"/>
          </w:tcPr>
          <w:p w14:paraId="73020EE6" w14:textId="77777777" w:rsidR="004E1C52" w:rsidRPr="00647501" w:rsidRDefault="004E1C52" w:rsidP="00192964">
            <w:pPr>
              <w:numPr>
                <w:ilvl w:val="0"/>
                <w:numId w:val="1"/>
              </w:numPr>
              <w:jc w:val="both"/>
              <w:rPr>
                <w:rFonts w:cs="Arial"/>
                <w:iCs/>
                <w:sz w:val="22"/>
              </w:rPr>
            </w:pPr>
            <w:r w:rsidRPr="00647501">
              <w:rPr>
                <w:rFonts w:cs="Arial"/>
                <w:iCs/>
                <w:sz w:val="22"/>
              </w:rPr>
              <w:t>Receive a property condition report termly from the Premises manager and to carry out an annual property condition visit.</w:t>
            </w:r>
          </w:p>
        </w:tc>
        <w:tc>
          <w:tcPr>
            <w:tcW w:w="1433" w:type="dxa"/>
          </w:tcPr>
          <w:p w14:paraId="31027448" w14:textId="77777777" w:rsidR="004E1C52" w:rsidRPr="002B3696" w:rsidRDefault="004E1C52" w:rsidP="00192964">
            <w:pPr>
              <w:ind w:left="360"/>
              <w:rPr>
                <w:rFonts w:cs="Arial"/>
                <w:iCs/>
              </w:rPr>
            </w:pPr>
            <w:r w:rsidRPr="002B3696">
              <w:rPr>
                <w:rFonts w:cs="Arial"/>
                <w:iCs/>
                <w:sz w:val="72"/>
              </w:rPr>
              <w:sym w:font="Wingdings" w:char="F0FC"/>
            </w:r>
          </w:p>
        </w:tc>
        <w:tc>
          <w:tcPr>
            <w:tcW w:w="1418" w:type="dxa"/>
          </w:tcPr>
          <w:p w14:paraId="4633C932" w14:textId="77777777" w:rsidR="004E1C52" w:rsidRPr="002B3696" w:rsidRDefault="004E1C52" w:rsidP="00192964">
            <w:pPr>
              <w:ind w:left="360"/>
              <w:rPr>
                <w:rFonts w:cs="Arial"/>
                <w:iCs/>
              </w:rPr>
            </w:pPr>
            <w:r w:rsidRPr="002B3696">
              <w:rPr>
                <w:rFonts w:cs="Arial"/>
                <w:iCs/>
                <w:sz w:val="72"/>
              </w:rPr>
              <w:sym w:font="Wingdings" w:char="F0FC"/>
            </w:r>
          </w:p>
        </w:tc>
        <w:tc>
          <w:tcPr>
            <w:tcW w:w="1417" w:type="dxa"/>
          </w:tcPr>
          <w:p w14:paraId="4BBA513D" w14:textId="77777777" w:rsidR="004E1C52" w:rsidRPr="002B3696" w:rsidRDefault="004E1C52" w:rsidP="00192964">
            <w:pPr>
              <w:ind w:left="360"/>
              <w:rPr>
                <w:rFonts w:cs="Arial"/>
                <w:iCs/>
              </w:rPr>
            </w:pPr>
            <w:r w:rsidRPr="002B3696">
              <w:rPr>
                <w:rFonts w:cs="Arial"/>
                <w:iCs/>
                <w:sz w:val="72"/>
              </w:rPr>
              <w:sym w:font="Wingdings" w:char="F0FC"/>
            </w:r>
          </w:p>
        </w:tc>
      </w:tr>
      <w:tr w:rsidR="004E1C52" w:rsidRPr="00EA75F2" w14:paraId="6627C29E" w14:textId="77777777" w:rsidTr="002B3696">
        <w:tc>
          <w:tcPr>
            <w:tcW w:w="10616" w:type="dxa"/>
          </w:tcPr>
          <w:p w14:paraId="29615ED4" w14:textId="77777777" w:rsidR="004E1C52" w:rsidRPr="00647501" w:rsidRDefault="004E1C52" w:rsidP="00192964">
            <w:pPr>
              <w:numPr>
                <w:ilvl w:val="0"/>
                <w:numId w:val="1"/>
              </w:numPr>
              <w:jc w:val="both"/>
              <w:rPr>
                <w:rFonts w:cs="Arial"/>
                <w:iCs/>
                <w:sz w:val="22"/>
              </w:rPr>
            </w:pPr>
            <w:r w:rsidRPr="00647501">
              <w:rPr>
                <w:rFonts w:cs="Arial"/>
                <w:iCs/>
                <w:sz w:val="22"/>
              </w:rPr>
              <w:t>Approve the Health</w:t>
            </w:r>
            <w:r w:rsidR="00647501">
              <w:rPr>
                <w:rFonts w:cs="Arial"/>
                <w:iCs/>
                <w:sz w:val="22"/>
              </w:rPr>
              <w:t xml:space="preserve"> and</w:t>
            </w:r>
            <w:r w:rsidRPr="00647501">
              <w:rPr>
                <w:rFonts w:cs="Arial"/>
                <w:iCs/>
                <w:sz w:val="22"/>
              </w:rPr>
              <w:t xml:space="preserve"> Safety Policy for the Trust and carry out any steps necessary to proactively deal with any Health </w:t>
            </w:r>
            <w:r w:rsidR="00647501">
              <w:rPr>
                <w:rFonts w:cs="Arial"/>
                <w:iCs/>
                <w:sz w:val="22"/>
              </w:rPr>
              <w:t xml:space="preserve">and </w:t>
            </w:r>
            <w:r w:rsidRPr="00647501">
              <w:rPr>
                <w:rFonts w:cs="Arial"/>
                <w:iCs/>
                <w:sz w:val="22"/>
              </w:rPr>
              <w:t>Safety matters, ensuring as far as is practicable that appropriate policies, processes and procedures exist and are being correctly interpreted and implemented. Especially ensuring that all Trust property is safe for all persons authorised to access its buildings and use its facilities.</w:t>
            </w:r>
          </w:p>
          <w:p w14:paraId="177FA4CA" w14:textId="77777777" w:rsidR="00192964" w:rsidRPr="00647501" w:rsidRDefault="00192964" w:rsidP="00192964">
            <w:pPr>
              <w:ind w:left="360"/>
              <w:jc w:val="both"/>
              <w:rPr>
                <w:rFonts w:cs="Arial"/>
                <w:iCs/>
                <w:sz w:val="22"/>
              </w:rPr>
            </w:pPr>
          </w:p>
        </w:tc>
        <w:tc>
          <w:tcPr>
            <w:tcW w:w="4268" w:type="dxa"/>
            <w:gridSpan w:val="3"/>
          </w:tcPr>
          <w:p w14:paraId="16E18E96" w14:textId="77777777" w:rsidR="004E1C52" w:rsidRPr="002B3696" w:rsidRDefault="004E1C52" w:rsidP="00192964">
            <w:pPr>
              <w:jc w:val="center"/>
              <w:rPr>
                <w:rFonts w:cs="Arial"/>
                <w:iCs/>
                <w:sz w:val="22"/>
              </w:rPr>
            </w:pPr>
            <w:r w:rsidRPr="002B3696">
              <w:rPr>
                <w:rFonts w:cs="Arial"/>
                <w:iCs/>
                <w:sz w:val="22"/>
              </w:rPr>
              <w:t>As and when required</w:t>
            </w:r>
          </w:p>
        </w:tc>
      </w:tr>
      <w:tr w:rsidR="004E1C52" w:rsidRPr="00EA75F2" w14:paraId="4A54EF86" w14:textId="77777777" w:rsidTr="002B3696">
        <w:tc>
          <w:tcPr>
            <w:tcW w:w="10616" w:type="dxa"/>
          </w:tcPr>
          <w:p w14:paraId="1E621519" w14:textId="77777777" w:rsidR="004E1C52" w:rsidRPr="00647501" w:rsidRDefault="004E1C52" w:rsidP="00192964">
            <w:pPr>
              <w:numPr>
                <w:ilvl w:val="0"/>
                <w:numId w:val="1"/>
              </w:numPr>
              <w:jc w:val="both"/>
              <w:rPr>
                <w:rFonts w:cs="Arial"/>
                <w:iCs/>
                <w:sz w:val="22"/>
              </w:rPr>
            </w:pPr>
            <w:r w:rsidRPr="00647501">
              <w:rPr>
                <w:rFonts w:cs="Arial"/>
                <w:iCs/>
                <w:sz w:val="22"/>
              </w:rPr>
              <w:t>In conjunction with the Trust Board and School Head Teachers, consider, adopt and monitor plans, policies and procedures as may be appropriate for the safe use, development, maintenance and enhancement of the Trusts buildings, physical resources and sites.</w:t>
            </w:r>
          </w:p>
          <w:p w14:paraId="33D01090" w14:textId="77777777" w:rsidR="00192964" w:rsidRPr="00647501" w:rsidRDefault="00192964" w:rsidP="00192964">
            <w:pPr>
              <w:ind w:left="360"/>
              <w:jc w:val="both"/>
              <w:rPr>
                <w:rFonts w:cs="Arial"/>
                <w:iCs/>
                <w:sz w:val="22"/>
              </w:rPr>
            </w:pPr>
          </w:p>
        </w:tc>
        <w:tc>
          <w:tcPr>
            <w:tcW w:w="4268" w:type="dxa"/>
            <w:gridSpan w:val="3"/>
          </w:tcPr>
          <w:p w14:paraId="50182BCB" w14:textId="77777777" w:rsidR="004E1C52" w:rsidRPr="002B3696" w:rsidRDefault="004E1C52" w:rsidP="00192964">
            <w:pPr>
              <w:jc w:val="center"/>
              <w:rPr>
                <w:rFonts w:cs="Arial"/>
                <w:iCs/>
                <w:sz w:val="22"/>
              </w:rPr>
            </w:pPr>
            <w:r w:rsidRPr="002B3696">
              <w:rPr>
                <w:rFonts w:cs="Arial"/>
                <w:iCs/>
                <w:sz w:val="22"/>
              </w:rPr>
              <w:t>As and when required</w:t>
            </w:r>
          </w:p>
        </w:tc>
      </w:tr>
      <w:tr w:rsidR="004E1C52" w:rsidRPr="00EA75F2" w14:paraId="2D161B09" w14:textId="77777777" w:rsidTr="002B3696">
        <w:tc>
          <w:tcPr>
            <w:tcW w:w="10616" w:type="dxa"/>
          </w:tcPr>
          <w:p w14:paraId="3775CD49" w14:textId="77777777" w:rsidR="004E1C52" w:rsidRPr="00647501" w:rsidRDefault="004E1C52" w:rsidP="00192964">
            <w:pPr>
              <w:numPr>
                <w:ilvl w:val="0"/>
                <w:numId w:val="1"/>
              </w:numPr>
              <w:jc w:val="both"/>
              <w:rPr>
                <w:rFonts w:cs="Arial"/>
                <w:iCs/>
                <w:sz w:val="22"/>
              </w:rPr>
            </w:pPr>
            <w:r w:rsidRPr="00647501">
              <w:rPr>
                <w:rFonts w:cs="Arial"/>
                <w:iCs/>
                <w:sz w:val="22"/>
              </w:rPr>
              <w:t xml:space="preserve">Consider, approve and monitor the deployment of funds allocated in the Trust’s budget for expenditure on maintenance, repairs, redecoration and </w:t>
            </w:r>
            <w:r w:rsidR="00647501">
              <w:rPr>
                <w:rFonts w:cs="Arial"/>
                <w:iCs/>
                <w:sz w:val="22"/>
              </w:rPr>
              <w:t>fixtures and fittings. Authorise and</w:t>
            </w:r>
            <w:r w:rsidRPr="00647501">
              <w:rPr>
                <w:rFonts w:cs="Arial"/>
                <w:iCs/>
                <w:sz w:val="22"/>
              </w:rPr>
              <w:t xml:space="preserve"> monitor the Targeted Capital Projects delegated to the TCP group of the Trust.</w:t>
            </w:r>
          </w:p>
          <w:p w14:paraId="3D5128AF" w14:textId="77777777" w:rsidR="00192964" w:rsidRPr="00647501" w:rsidRDefault="00192964" w:rsidP="00192964">
            <w:pPr>
              <w:ind w:left="360"/>
              <w:jc w:val="both"/>
              <w:rPr>
                <w:rFonts w:cs="Arial"/>
                <w:iCs/>
                <w:sz w:val="22"/>
              </w:rPr>
            </w:pPr>
          </w:p>
        </w:tc>
        <w:tc>
          <w:tcPr>
            <w:tcW w:w="4268" w:type="dxa"/>
            <w:gridSpan w:val="3"/>
          </w:tcPr>
          <w:p w14:paraId="6D92A022" w14:textId="77777777" w:rsidR="004E1C52" w:rsidRPr="002B3696" w:rsidRDefault="004E1C52" w:rsidP="00192964">
            <w:pPr>
              <w:jc w:val="center"/>
              <w:rPr>
                <w:rFonts w:cs="Arial"/>
                <w:iCs/>
                <w:sz w:val="22"/>
              </w:rPr>
            </w:pPr>
            <w:r w:rsidRPr="002B3696">
              <w:rPr>
                <w:rFonts w:cs="Arial"/>
                <w:iCs/>
                <w:sz w:val="22"/>
              </w:rPr>
              <w:t>As and when required</w:t>
            </w:r>
          </w:p>
        </w:tc>
      </w:tr>
    </w:tbl>
    <w:p w14:paraId="4417E44A" w14:textId="77777777" w:rsidR="004A2E25" w:rsidRDefault="004A2E25" w:rsidP="00647501">
      <w:pPr>
        <w:ind w:left="357"/>
        <w:rPr>
          <w:rFonts w:cs="Arial"/>
          <w:iCs/>
          <w:color w:val="00B050"/>
        </w:rPr>
      </w:pPr>
    </w:p>
    <w:tbl>
      <w:tblPr>
        <w:tblStyle w:val="TableGrid"/>
        <w:tblW w:w="14884" w:type="dxa"/>
        <w:tblInd w:w="-5" w:type="dxa"/>
        <w:tblLayout w:type="fixed"/>
        <w:tblLook w:val="04A0" w:firstRow="1" w:lastRow="0" w:firstColumn="1" w:lastColumn="0" w:noHBand="0" w:noVBand="1"/>
      </w:tblPr>
      <w:tblGrid>
        <w:gridCol w:w="10632"/>
        <w:gridCol w:w="1394"/>
        <w:gridCol w:w="1426"/>
        <w:gridCol w:w="1432"/>
      </w:tblGrid>
      <w:tr w:rsidR="005A18B6" w14:paraId="052E742B" w14:textId="77777777" w:rsidTr="002B3696">
        <w:tc>
          <w:tcPr>
            <w:tcW w:w="10632" w:type="dxa"/>
          </w:tcPr>
          <w:p w14:paraId="639DB150" w14:textId="77777777" w:rsidR="005A18B6" w:rsidRPr="00713303" w:rsidRDefault="005A18B6" w:rsidP="00A70EAD">
            <w:pPr>
              <w:spacing w:before="120" w:after="120"/>
              <w:rPr>
                <w:rFonts w:cs="Arial"/>
                <w:b/>
                <w:iCs/>
                <w:color w:val="4472C4"/>
                <w:sz w:val="28"/>
              </w:rPr>
            </w:pPr>
            <w:r w:rsidRPr="00A70EAD">
              <w:rPr>
                <w:rFonts w:cs="Arial"/>
                <w:b/>
                <w:iCs/>
                <w:sz w:val="28"/>
              </w:rPr>
              <w:t>Responsibility</w:t>
            </w:r>
            <w:r w:rsidR="00A70EAD">
              <w:rPr>
                <w:rFonts w:cs="Arial"/>
                <w:b/>
                <w:iCs/>
                <w:sz w:val="28"/>
              </w:rPr>
              <w:t xml:space="preserve"> - </w:t>
            </w:r>
            <w:r w:rsidRPr="00A70EAD">
              <w:rPr>
                <w:rFonts w:cs="Arial"/>
                <w:b/>
                <w:iCs/>
                <w:sz w:val="28"/>
              </w:rPr>
              <w:t>Review / Remuneration</w:t>
            </w:r>
          </w:p>
        </w:tc>
        <w:tc>
          <w:tcPr>
            <w:tcW w:w="1394" w:type="dxa"/>
            <w:vAlign w:val="center"/>
          </w:tcPr>
          <w:p w14:paraId="33A84060" w14:textId="77777777" w:rsidR="005A18B6" w:rsidRPr="002B3696" w:rsidRDefault="005A18B6" w:rsidP="00A70EAD">
            <w:pPr>
              <w:spacing w:before="120" w:after="120"/>
              <w:jc w:val="center"/>
              <w:rPr>
                <w:rFonts w:cs="Arial"/>
                <w:b/>
                <w:iCs/>
                <w:sz w:val="22"/>
              </w:rPr>
            </w:pPr>
            <w:r w:rsidRPr="002B3696">
              <w:rPr>
                <w:rFonts w:cs="Arial"/>
                <w:b/>
                <w:iCs/>
                <w:sz w:val="22"/>
              </w:rPr>
              <w:t>Autumn</w:t>
            </w:r>
          </w:p>
        </w:tc>
        <w:tc>
          <w:tcPr>
            <w:tcW w:w="1426" w:type="dxa"/>
            <w:vAlign w:val="center"/>
          </w:tcPr>
          <w:p w14:paraId="58BA7572" w14:textId="77777777" w:rsidR="005A18B6" w:rsidRPr="002B3696" w:rsidRDefault="005A18B6" w:rsidP="00A70EAD">
            <w:pPr>
              <w:spacing w:before="120" w:after="120"/>
              <w:jc w:val="center"/>
              <w:rPr>
                <w:rFonts w:cs="Arial"/>
                <w:b/>
                <w:iCs/>
                <w:sz w:val="22"/>
              </w:rPr>
            </w:pPr>
            <w:r w:rsidRPr="002B3696">
              <w:rPr>
                <w:rFonts w:cs="Arial"/>
                <w:b/>
                <w:iCs/>
                <w:sz w:val="22"/>
              </w:rPr>
              <w:t>Spring</w:t>
            </w:r>
          </w:p>
        </w:tc>
        <w:tc>
          <w:tcPr>
            <w:tcW w:w="1432" w:type="dxa"/>
            <w:vAlign w:val="center"/>
          </w:tcPr>
          <w:p w14:paraId="043876B3" w14:textId="77777777" w:rsidR="005A18B6" w:rsidRPr="002B3696" w:rsidRDefault="005A18B6" w:rsidP="00A70EAD">
            <w:pPr>
              <w:spacing w:before="120" w:after="120"/>
              <w:jc w:val="center"/>
              <w:rPr>
                <w:rFonts w:cs="Arial"/>
                <w:b/>
                <w:iCs/>
                <w:sz w:val="22"/>
              </w:rPr>
            </w:pPr>
            <w:r w:rsidRPr="002B3696">
              <w:rPr>
                <w:rFonts w:cs="Arial"/>
                <w:b/>
                <w:iCs/>
                <w:sz w:val="22"/>
              </w:rPr>
              <w:t>Summer</w:t>
            </w:r>
          </w:p>
        </w:tc>
      </w:tr>
      <w:tr w:rsidR="005B1F0A" w:rsidRPr="005A18B6" w14:paraId="5DF98920" w14:textId="77777777" w:rsidTr="002B3696">
        <w:tc>
          <w:tcPr>
            <w:tcW w:w="10632" w:type="dxa"/>
          </w:tcPr>
          <w:p w14:paraId="622B3F81" w14:textId="77777777" w:rsidR="005B1F0A" w:rsidRPr="00647501" w:rsidRDefault="005B1F0A" w:rsidP="00192964">
            <w:pPr>
              <w:numPr>
                <w:ilvl w:val="0"/>
                <w:numId w:val="1"/>
              </w:numPr>
              <w:jc w:val="both"/>
              <w:rPr>
                <w:rFonts w:cs="Arial"/>
                <w:iCs/>
                <w:sz w:val="22"/>
              </w:rPr>
            </w:pPr>
            <w:r w:rsidRPr="00647501">
              <w:rPr>
                <w:rFonts w:cs="Arial"/>
                <w:iCs/>
                <w:sz w:val="22"/>
              </w:rPr>
              <w:t>Ensure its Performance Management activities are known to all Trustees, so that the operations and interfaces are clearly established and understood and that the Performance Management policy is followed and shall seek documented confirmation that the Performance Management process is cascaded downwards throughout the Trust.</w:t>
            </w:r>
          </w:p>
          <w:p w14:paraId="3030264F" w14:textId="77777777" w:rsidR="00192964" w:rsidRPr="00647501" w:rsidRDefault="00192964" w:rsidP="00192964">
            <w:pPr>
              <w:ind w:left="360"/>
              <w:jc w:val="both"/>
              <w:rPr>
                <w:rFonts w:cs="Arial"/>
                <w:iCs/>
                <w:sz w:val="22"/>
              </w:rPr>
            </w:pPr>
          </w:p>
        </w:tc>
        <w:tc>
          <w:tcPr>
            <w:tcW w:w="1394" w:type="dxa"/>
          </w:tcPr>
          <w:p w14:paraId="423A747F" w14:textId="77777777" w:rsidR="005B1F0A" w:rsidRPr="002B3696" w:rsidRDefault="005B1F0A" w:rsidP="00192964">
            <w:pPr>
              <w:ind w:left="360"/>
              <w:jc w:val="center"/>
              <w:rPr>
                <w:rFonts w:cs="Arial"/>
                <w:iCs/>
              </w:rPr>
            </w:pPr>
            <w:r w:rsidRPr="002B3696">
              <w:rPr>
                <w:rFonts w:cs="Arial"/>
                <w:iCs/>
                <w:sz w:val="72"/>
              </w:rPr>
              <w:sym w:font="Wingdings" w:char="F0FC"/>
            </w:r>
          </w:p>
        </w:tc>
        <w:tc>
          <w:tcPr>
            <w:tcW w:w="1426" w:type="dxa"/>
          </w:tcPr>
          <w:p w14:paraId="57941722" w14:textId="77777777" w:rsidR="005B1F0A" w:rsidRPr="002B3696" w:rsidRDefault="005B1F0A" w:rsidP="00192964">
            <w:pPr>
              <w:ind w:left="720"/>
              <w:jc w:val="center"/>
              <w:rPr>
                <w:rFonts w:cs="Arial"/>
                <w:iCs/>
              </w:rPr>
            </w:pPr>
          </w:p>
        </w:tc>
        <w:tc>
          <w:tcPr>
            <w:tcW w:w="1432" w:type="dxa"/>
          </w:tcPr>
          <w:p w14:paraId="67485BE0" w14:textId="77777777" w:rsidR="005B1F0A" w:rsidRPr="002B3696" w:rsidRDefault="005B1F0A" w:rsidP="00192964">
            <w:pPr>
              <w:ind w:left="720"/>
              <w:jc w:val="center"/>
              <w:rPr>
                <w:rFonts w:cs="Arial"/>
                <w:iCs/>
              </w:rPr>
            </w:pPr>
          </w:p>
        </w:tc>
      </w:tr>
      <w:tr w:rsidR="005B1F0A" w:rsidRPr="005A18B6" w14:paraId="0C36C619" w14:textId="77777777" w:rsidTr="002B3696">
        <w:tc>
          <w:tcPr>
            <w:tcW w:w="10632" w:type="dxa"/>
          </w:tcPr>
          <w:p w14:paraId="490E67EB" w14:textId="55AE6BE6" w:rsidR="005B1F0A" w:rsidRPr="00F03DE8" w:rsidRDefault="00713303" w:rsidP="00192964">
            <w:pPr>
              <w:numPr>
                <w:ilvl w:val="0"/>
                <w:numId w:val="1"/>
              </w:numPr>
              <w:jc w:val="both"/>
              <w:rPr>
                <w:rFonts w:cs="Arial"/>
                <w:iCs/>
                <w:sz w:val="22"/>
              </w:rPr>
            </w:pPr>
            <w:r w:rsidRPr="00F03DE8">
              <w:rPr>
                <w:rFonts w:cs="Arial"/>
                <w:iCs/>
                <w:sz w:val="22"/>
              </w:rPr>
              <w:t xml:space="preserve">Meet </w:t>
            </w:r>
            <w:r w:rsidR="00FB181C" w:rsidRPr="00F03DE8">
              <w:rPr>
                <w:rFonts w:cs="Arial"/>
                <w:iCs/>
                <w:sz w:val="22"/>
              </w:rPr>
              <w:t>as required</w:t>
            </w:r>
            <w:r w:rsidR="00647501" w:rsidRPr="00F03DE8">
              <w:rPr>
                <w:rFonts w:cs="Arial"/>
                <w:iCs/>
                <w:sz w:val="22"/>
              </w:rPr>
              <w:t xml:space="preserve"> </w:t>
            </w:r>
            <w:r w:rsidR="005B1F0A" w:rsidRPr="00F03DE8">
              <w:rPr>
                <w:rFonts w:cs="Arial"/>
                <w:iCs/>
                <w:sz w:val="22"/>
              </w:rPr>
              <w:t>with the CEO</w:t>
            </w:r>
            <w:r w:rsidR="008D2A19" w:rsidRPr="00F03DE8">
              <w:rPr>
                <w:rFonts w:cs="Arial"/>
                <w:iCs/>
                <w:sz w:val="22"/>
              </w:rPr>
              <w:t xml:space="preserve"> where necessary</w:t>
            </w:r>
            <w:r w:rsidR="005B1F0A" w:rsidRPr="00F03DE8">
              <w:rPr>
                <w:rFonts w:cs="Arial"/>
                <w:iCs/>
                <w:sz w:val="22"/>
              </w:rPr>
              <w:t>, who shall have specific responsibility for proposing, agreeing, monitoring and reviewing the Trusts Performance Management objectives at each school and their recommendations for salary increase due to performance to ensure that they fall in line with the adopted policies and procedures.</w:t>
            </w:r>
          </w:p>
          <w:p w14:paraId="48B56D4D" w14:textId="77777777" w:rsidR="00192964" w:rsidRPr="00F03DE8" w:rsidRDefault="00192964" w:rsidP="00192964">
            <w:pPr>
              <w:ind w:left="360"/>
              <w:jc w:val="both"/>
              <w:rPr>
                <w:rFonts w:cs="Arial"/>
                <w:iCs/>
                <w:sz w:val="22"/>
              </w:rPr>
            </w:pPr>
          </w:p>
        </w:tc>
        <w:tc>
          <w:tcPr>
            <w:tcW w:w="1394" w:type="dxa"/>
          </w:tcPr>
          <w:p w14:paraId="732EEF06" w14:textId="77777777" w:rsidR="005B1F0A" w:rsidRPr="00F03DE8" w:rsidRDefault="005B1F0A" w:rsidP="00192964">
            <w:pPr>
              <w:ind w:left="360"/>
              <w:jc w:val="center"/>
              <w:rPr>
                <w:rFonts w:cs="Arial"/>
                <w:iCs/>
              </w:rPr>
            </w:pPr>
            <w:r w:rsidRPr="00F03DE8">
              <w:rPr>
                <w:rFonts w:cs="Arial"/>
                <w:iCs/>
                <w:sz w:val="72"/>
              </w:rPr>
              <w:sym w:font="Wingdings" w:char="F0FC"/>
            </w:r>
          </w:p>
        </w:tc>
        <w:tc>
          <w:tcPr>
            <w:tcW w:w="1426" w:type="dxa"/>
          </w:tcPr>
          <w:p w14:paraId="6A94A107" w14:textId="77777777" w:rsidR="005B1F0A" w:rsidRPr="00F03DE8" w:rsidRDefault="005B1F0A" w:rsidP="00192964">
            <w:pPr>
              <w:ind w:left="360"/>
              <w:jc w:val="center"/>
              <w:rPr>
                <w:rFonts w:cs="Arial"/>
                <w:iCs/>
              </w:rPr>
            </w:pPr>
            <w:r w:rsidRPr="00F03DE8">
              <w:rPr>
                <w:rFonts w:cs="Arial"/>
                <w:iCs/>
                <w:sz w:val="72"/>
              </w:rPr>
              <w:sym w:font="Wingdings" w:char="F0FC"/>
            </w:r>
          </w:p>
        </w:tc>
        <w:tc>
          <w:tcPr>
            <w:tcW w:w="1432" w:type="dxa"/>
          </w:tcPr>
          <w:p w14:paraId="62F28074" w14:textId="77777777" w:rsidR="005B1F0A" w:rsidRPr="002B3696" w:rsidRDefault="005B1F0A" w:rsidP="00192964">
            <w:pPr>
              <w:ind w:left="360"/>
              <w:jc w:val="center"/>
              <w:rPr>
                <w:rFonts w:cs="Arial"/>
                <w:iCs/>
              </w:rPr>
            </w:pPr>
            <w:r w:rsidRPr="00F03DE8">
              <w:rPr>
                <w:rFonts w:cs="Arial"/>
                <w:iCs/>
                <w:sz w:val="72"/>
              </w:rPr>
              <w:sym w:font="Wingdings" w:char="F0FC"/>
            </w:r>
          </w:p>
        </w:tc>
      </w:tr>
    </w:tbl>
    <w:p w14:paraId="2C5A6C66" w14:textId="77777777" w:rsidR="00713303" w:rsidRDefault="00713303" w:rsidP="00A00FE2">
      <w:pPr>
        <w:rPr>
          <w:sz w:val="22"/>
        </w:rPr>
      </w:pPr>
    </w:p>
    <w:p w14:paraId="23FD4B31" w14:textId="77777777" w:rsidR="00A06CE7" w:rsidRDefault="00A06CE7" w:rsidP="00713303">
      <w:pPr>
        <w:jc w:val="both"/>
        <w:rPr>
          <w:sz w:val="22"/>
        </w:rPr>
      </w:pPr>
    </w:p>
    <w:p w14:paraId="473A4AE0" w14:textId="77777777" w:rsidR="00A00FE2" w:rsidRPr="00713303" w:rsidRDefault="00A00FE2" w:rsidP="00713303">
      <w:pPr>
        <w:jc w:val="both"/>
        <w:rPr>
          <w:sz w:val="22"/>
        </w:rPr>
      </w:pPr>
      <w:r w:rsidRPr="00713303">
        <w:rPr>
          <w:sz w:val="22"/>
        </w:rPr>
        <w:lastRenderedPageBreak/>
        <w:t>In common with all other aspects of the Trust Resource Committee (TRC), progress will be reported regularly</w:t>
      </w:r>
      <w:r w:rsidR="00647501">
        <w:rPr>
          <w:sz w:val="22"/>
        </w:rPr>
        <w:t xml:space="preserve"> to the Full Trust Board (FTB).  </w:t>
      </w:r>
      <w:r w:rsidRPr="00713303">
        <w:rPr>
          <w:sz w:val="22"/>
        </w:rPr>
        <w:t>Also</w:t>
      </w:r>
      <w:r w:rsidR="00647501">
        <w:rPr>
          <w:sz w:val="22"/>
        </w:rPr>
        <w:t>,</w:t>
      </w:r>
      <w:r w:rsidRPr="00713303">
        <w:rPr>
          <w:sz w:val="22"/>
        </w:rPr>
        <w:t xml:space="preserve"> it is each committee’s responsibility to ensure that its policies are reviewed in line with the MATs Document Review Policy, which will include any applicable action plans and respective individual ownership and target dates.</w:t>
      </w:r>
    </w:p>
    <w:p w14:paraId="2257566F" w14:textId="77777777" w:rsidR="005B1F0A" w:rsidRPr="00713303" w:rsidRDefault="005B1F0A" w:rsidP="00713303">
      <w:pPr>
        <w:jc w:val="both"/>
        <w:rPr>
          <w:sz w:val="22"/>
        </w:rPr>
      </w:pPr>
    </w:p>
    <w:p w14:paraId="0B9B98C0" w14:textId="77777777" w:rsidR="009740BB" w:rsidRDefault="005B1F0A" w:rsidP="00713303">
      <w:pPr>
        <w:jc w:val="both"/>
        <w:rPr>
          <w:sz w:val="22"/>
        </w:rPr>
      </w:pPr>
      <w:r w:rsidRPr="00713303">
        <w:rPr>
          <w:sz w:val="22"/>
        </w:rPr>
        <w:t>The Chair of the Committee or in his/her absence, the Chair of Trustees, shall have authority in conjunction with the Trust Management to authorise such action or to take such decisions, in event of emergency circumstances only, where it is not practical to convene a meeting of the Committee, subject always to such action or decision being reported to the next meeting</w:t>
      </w:r>
    </w:p>
    <w:p w14:paraId="6B3FA89B" w14:textId="77777777" w:rsidR="00BD3F1D" w:rsidRDefault="00BD3F1D" w:rsidP="00713303">
      <w:pPr>
        <w:jc w:val="both"/>
        <w:rPr>
          <w:sz w:val="22"/>
        </w:rPr>
      </w:pPr>
    </w:p>
    <w:p w14:paraId="04343E9E" w14:textId="3873C406" w:rsidR="00BD3F1D" w:rsidRPr="003C47E6" w:rsidRDefault="00BD3F1D" w:rsidP="00BD3F1D">
      <w:pPr>
        <w:tabs>
          <w:tab w:val="left" w:leader="dot" w:pos="5670"/>
        </w:tabs>
      </w:pPr>
      <w:r w:rsidRPr="00F03DE8">
        <w:t>Date for Review: Ann</w:t>
      </w:r>
      <w:r w:rsidR="00B37FF3" w:rsidRPr="00F03DE8">
        <w:t>ually (last reviewed Autumn 20</w:t>
      </w:r>
      <w:r w:rsidR="00374A7D" w:rsidRPr="00F03DE8">
        <w:t>2</w:t>
      </w:r>
      <w:r w:rsidR="009D5BE0" w:rsidRPr="00F03DE8">
        <w:t>2</w:t>
      </w:r>
      <w:r w:rsidRPr="00F03DE8">
        <w:t>)</w:t>
      </w:r>
    </w:p>
    <w:p w14:paraId="6352F40F" w14:textId="77777777" w:rsidR="00BD3F1D" w:rsidRPr="00713303" w:rsidRDefault="00BD3F1D" w:rsidP="00713303">
      <w:pPr>
        <w:jc w:val="both"/>
        <w:rPr>
          <w:sz w:val="22"/>
        </w:rPr>
      </w:pPr>
    </w:p>
    <w:sectPr w:rsidR="00BD3F1D" w:rsidRPr="00713303" w:rsidSect="002F05C3">
      <w:headerReference w:type="default" r:id="rId12"/>
      <w:footerReference w:type="default" r:id="rId13"/>
      <w:pgSz w:w="16838" w:h="11906" w:orient="landscape"/>
      <w:pgMar w:top="851" w:right="1134" w:bottom="567" w:left="1134" w:header="709" w:footer="1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FCBE4" w14:textId="77777777" w:rsidR="004266C7" w:rsidRDefault="004266C7" w:rsidP="002F05C3">
      <w:r>
        <w:separator/>
      </w:r>
    </w:p>
  </w:endnote>
  <w:endnote w:type="continuationSeparator" w:id="0">
    <w:p w14:paraId="5096A1FF" w14:textId="77777777" w:rsidR="004266C7" w:rsidRDefault="004266C7" w:rsidP="002F05C3">
      <w:r>
        <w:continuationSeparator/>
      </w:r>
    </w:p>
  </w:endnote>
  <w:endnote w:type="continuationNotice" w:id="1">
    <w:p w14:paraId="29CEA2C6" w14:textId="77777777" w:rsidR="004266C7" w:rsidRDefault="004266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2"/>
      </w:rPr>
      <w:id w:val="-1532641347"/>
      <w:docPartObj>
        <w:docPartGallery w:val="Page Numbers (Bottom of Page)"/>
        <w:docPartUnique/>
      </w:docPartObj>
    </w:sdtPr>
    <w:sdtEndPr/>
    <w:sdtContent>
      <w:sdt>
        <w:sdtPr>
          <w:rPr>
            <w:sz w:val="22"/>
          </w:rPr>
          <w:id w:val="460084472"/>
          <w:docPartObj>
            <w:docPartGallery w:val="Page Numbers (Top of Page)"/>
            <w:docPartUnique/>
          </w:docPartObj>
        </w:sdtPr>
        <w:sdtEndPr/>
        <w:sdtContent>
          <w:p w14:paraId="65FC9373" w14:textId="77777777" w:rsidR="002F05C3" w:rsidRPr="002F05C3" w:rsidRDefault="002F05C3" w:rsidP="002F05C3">
            <w:pPr>
              <w:pStyle w:val="Footer"/>
              <w:ind w:right="-314"/>
              <w:jc w:val="right"/>
              <w:rPr>
                <w:sz w:val="22"/>
              </w:rPr>
            </w:pPr>
            <w:r w:rsidRPr="002F05C3">
              <w:rPr>
                <w:sz w:val="22"/>
              </w:rPr>
              <w:t xml:space="preserve">Page </w:t>
            </w:r>
            <w:r w:rsidRPr="002F05C3">
              <w:rPr>
                <w:bCs/>
                <w:sz w:val="22"/>
                <w:szCs w:val="24"/>
              </w:rPr>
              <w:fldChar w:fldCharType="begin"/>
            </w:r>
            <w:r w:rsidRPr="002F05C3">
              <w:rPr>
                <w:bCs/>
                <w:sz w:val="22"/>
              </w:rPr>
              <w:instrText xml:space="preserve"> PAGE </w:instrText>
            </w:r>
            <w:r w:rsidRPr="002F05C3">
              <w:rPr>
                <w:bCs/>
                <w:sz w:val="22"/>
                <w:szCs w:val="24"/>
              </w:rPr>
              <w:fldChar w:fldCharType="separate"/>
            </w:r>
            <w:r w:rsidR="00B37FF3">
              <w:rPr>
                <w:bCs/>
                <w:noProof/>
                <w:sz w:val="22"/>
              </w:rPr>
              <w:t>4</w:t>
            </w:r>
            <w:r w:rsidRPr="002F05C3">
              <w:rPr>
                <w:bCs/>
                <w:sz w:val="22"/>
                <w:szCs w:val="24"/>
              </w:rPr>
              <w:fldChar w:fldCharType="end"/>
            </w:r>
            <w:r w:rsidRPr="002F05C3">
              <w:rPr>
                <w:sz w:val="22"/>
              </w:rPr>
              <w:t xml:space="preserve"> of </w:t>
            </w:r>
            <w:r w:rsidRPr="002F05C3">
              <w:rPr>
                <w:bCs/>
                <w:sz w:val="22"/>
                <w:szCs w:val="24"/>
              </w:rPr>
              <w:fldChar w:fldCharType="begin"/>
            </w:r>
            <w:r w:rsidRPr="002F05C3">
              <w:rPr>
                <w:bCs/>
                <w:sz w:val="22"/>
              </w:rPr>
              <w:instrText xml:space="preserve"> NUMPAGES  </w:instrText>
            </w:r>
            <w:r w:rsidRPr="002F05C3">
              <w:rPr>
                <w:bCs/>
                <w:sz w:val="22"/>
                <w:szCs w:val="24"/>
              </w:rPr>
              <w:fldChar w:fldCharType="separate"/>
            </w:r>
            <w:r w:rsidR="00B37FF3">
              <w:rPr>
                <w:bCs/>
                <w:noProof/>
                <w:sz w:val="22"/>
              </w:rPr>
              <w:t>4</w:t>
            </w:r>
            <w:r w:rsidRPr="002F05C3">
              <w:rPr>
                <w:bCs/>
                <w:sz w:val="22"/>
                <w:szCs w:val="24"/>
              </w:rPr>
              <w:fldChar w:fldCharType="end"/>
            </w:r>
          </w:p>
        </w:sdtContent>
      </w:sdt>
    </w:sdtContent>
  </w:sdt>
  <w:p w14:paraId="25B1A0CF" w14:textId="77777777" w:rsidR="002F05C3" w:rsidRDefault="002F05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95F86" w14:textId="77777777" w:rsidR="004266C7" w:rsidRDefault="004266C7" w:rsidP="002F05C3">
      <w:r>
        <w:separator/>
      </w:r>
    </w:p>
  </w:footnote>
  <w:footnote w:type="continuationSeparator" w:id="0">
    <w:p w14:paraId="17A81BCA" w14:textId="77777777" w:rsidR="004266C7" w:rsidRDefault="004266C7" w:rsidP="002F05C3">
      <w:r>
        <w:continuationSeparator/>
      </w:r>
    </w:p>
  </w:footnote>
  <w:footnote w:type="continuationNotice" w:id="1">
    <w:p w14:paraId="3290E60A" w14:textId="77777777" w:rsidR="004266C7" w:rsidRDefault="004266C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F4A47" w14:textId="77777777" w:rsidR="002F05C3" w:rsidRDefault="002F05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21E88"/>
    <w:multiLevelType w:val="hybridMultilevel"/>
    <w:tmpl w:val="F5F09120"/>
    <w:lvl w:ilvl="0" w:tplc="234ECADA">
      <w:start w:val="2"/>
      <w:numFmt w:val="lowerRoman"/>
      <w:lvlText w:val="%1."/>
      <w:lvlJc w:val="right"/>
      <w:pPr>
        <w:ind w:left="720" w:hanging="360"/>
      </w:pPr>
      <w:rPr>
        <w:rFonts w:ascii="Arial" w:hAnsi="Arial" w:cs="Times New Roman" w:hint="default"/>
        <w:b w:val="0"/>
        <w:bCs w:val="0"/>
        <w:i w:val="0"/>
        <w:iCs w:val="0"/>
        <w:strike w:val="0"/>
        <w:color w:val="000000"/>
        <w:sz w:val="22"/>
        <w:szCs w:val="2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2800BE"/>
    <w:multiLevelType w:val="hybridMultilevel"/>
    <w:tmpl w:val="9A46E86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208E2639"/>
    <w:multiLevelType w:val="hybridMultilevel"/>
    <w:tmpl w:val="2CBE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29F00CC9"/>
    <w:multiLevelType w:val="hybridMultilevel"/>
    <w:tmpl w:val="78B2A4F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DE55B85"/>
    <w:multiLevelType w:val="hybridMultilevel"/>
    <w:tmpl w:val="9A46E86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DE738CE"/>
    <w:multiLevelType w:val="hybridMultilevel"/>
    <w:tmpl w:val="EE92D6C4"/>
    <w:lvl w:ilvl="0" w:tplc="16889FD4">
      <w:start w:val="1"/>
      <w:numFmt w:val="lowerRoman"/>
      <w:lvlText w:val="%1."/>
      <w:lvlJc w:val="right"/>
      <w:pPr>
        <w:ind w:left="720" w:hanging="360"/>
      </w:pPr>
      <w:rPr>
        <w:rFonts w:ascii="Arial" w:hAnsi="Arial" w:cs="Times New Roman" w:hint="default"/>
        <w:b w:val="0"/>
        <w:bCs w:val="0"/>
        <w:i w:val="0"/>
        <w:iCs w:val="0"/>
        <w:strike w:val="0"/>
        <w:color w:val="000000"/>
        <w:sz w:val="22"/>
        <w:szCs w:val="20"/>
        <w:u w:val="non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DE288C"/>
    <w:multiLevelType w:val="multilevel"/>
    <w:tmpl w:val="86DE5FA2"/>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41092D40"/>
    <w:multiLevelType w:val="hybridMultilevel"/>
    <w:tmpl w:val="2CBEDA0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 w15:restartNumberingAfterBreak="0">
    <w:nsid w:val="65AD67E3"/>
    <w:multiLevelType w:val="hybridMultilevel"/>
    <w:tmpl w:val="34E0C3F8"/>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70331BCE"/>
    <w:multiLevelType w:val="hybridMultilevel"/>
    <w:tmpl w:val="C87CAFA6"/>
    <w:lvl w:ilvl="0" w:tplc="E3EEE66E">
      <w:start w:val="1"/>
      <w:numFmt w:val="lowerLetter"/>
      <w:lvlText w:val="%1)"/>
      <w:lvlJc w:val="left"/>
      <w:pPr>
        <w:ind w:left="720" w:hanging="360"/>
      </w:pPr>
      <w:rPr>
        <w:rFonts w:hint="default"/>
        <w:color w:val="auto"/>
        <w:sz w:val="22"/>
        <w:szCs w:val="28"/>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0BE09B4"/>
    <w:multiLevelType w:val="hybridMultilevel"/>
    <w:tmpl w:val="EED28FA8"/>
    <w:lvl w:ilvl="0" w:tplc="16889FD4">
      <w:start w:val="1"/>
      <w:numFmt w:val="lowerRoman"/>
      <w:lvlText w:val="%1."/>
      <w:lvlJc w:val="right"/>
      <w:pPr>
        <w:ind w:left="720" w:hanging="360"/>
      </w:pPr>
      <w:rPr>
        <w:rFonts w:ascii="Arial" w:hAnsi="Arial" w:cs="Times New Roman" w:hint="default"/>
        <w:b w:val="0"/>
        <w:bCs w:val="0"/>
        <w:i w:val="0"/>
        <w:iCs w:val="0"/>
        <w:strike w:val="0"/>
        <w:color w:val="000000"/>
        <w:sz w:val="22"/>
        <w:szCs w:val="2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94919724">
    <w:abstractNumId w:val="7"/>
  </w:num>
  <w:num w:numId="2" w16cid:durableId="402261844">
    <w:abstractNumId w:val="6"/>
  </w:num>
  <w:num w:numId="3" w16cid:durableId="1403799443">
    <w:abstractNumId w:val="3"/>
  </w:num>
  <w:num w:numId="4" w16cid:durableId="469711334">
    <w:abstractNumId w:val="4"/>
  </w:num>
  <w:num w:numId="5" w16cid:durableId="589966792">
    <w:abstractNumId w:val="1"/>
  </w:num>
  <w:num w:numId="6" w16cid:durableId="1929460576">
    <w:abstractNumId w:val="2"/>
  </w:num>
  <w:num w:numId="7" w16cid:durableId="397939033">
    <w:abstractNumId w:val="8"/>
  </w:num>
  <w:num w:numId="8" w16cid:durableId="1516654970">
    <w:abstractNumId w:val="9"/>
  </w:num>
  <w:num w:numId="9" w16cid:durableId="1333875598">
    <w:abstractNumId w:val="5"/>
  </w:num>
  <w:num w:numId="10" w16cid:durableId="962611294">
    <w:abstractNumId w:val="10"/>
  </w:num>
  <w:num w:numId="11" w16cid:durableId="1362434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40BB"/>
    <w:rsid w:val="000560CB"/>
    <w:rsid w:val="000962DC"/>
    <w:rsid w:val="000A247F"/>
    <w:rsid w:val="000E609A"/>
    <w:rsid w:val="00117245"/>
    <w:rsid w:val="00192964"/>
    <w:rsid w:val="001D3673"/>
    <w:rsid w:val="00206539"/>
    <w:rsid w:val="00213B38"/>
    <w:rsid w:val="0023018F"/>
    <w:rsid w:val="002820DF"/>
    <w:rsid w:val="002B0776"/>
    <w:rsid w:val="002B3696"/>
    <w:rsid w:val="002F05C3"/>
    <w:rsid w:val="00374A7D"/>
    <w:rsid w:val="003F123C"/>
    <w:rsid w:val="004005A6"/>
    <w:rsid w:val="004266C7"/>
    <w:rsid w:val="00431E02"/>
    <w:rsid w:val="004A2E25"/>
    <w:rsid w:val="004E1C52"/>
    <w:rsid w:val="00535C41"/>
    <w:rsid w:val="005A18B6"/>
    <w:rsid w:val="005A2B7A"/>
    <w:rsid w:val="005B1F0A"/>
    <w:rsid w:val="005D44F6"/>
    <w:rsid w:val="005E16F3"/>
    <w:rsid w:val="006419EF"/>
    <w:rsid w:val="00647501"/>
    <w:rsid w:val="00677C02"/>
    <w:rsid w:val="00713303"/>
    <w:rsid w:val="0073138E"/>
    <w:rsid w:val="007A13C1"/>
    <w:rsid w:val="007C6D30"/>
    <w:rsid w:val="00852386"/>
    <w:rsid w:val="008D2A19"/>
    <w:rsid w:val="0095344B"/>
    <w:rsid w:val="009740BB"/>
    <w:rsid w:val="009D5BE0"/>
    <w:rsid w:val="00A00FE2"/>
    <w:rsid w:val="00A06CE7"/>
    <w:rsid w:val="00A33079"/>
    <w:rsid w:val="00A40EA3"/>
    <w:rsid w:val="00A70EAD"/>
    <w:rsid w:val="00A94F73"/>
    <w:rsid w:val="00B37FF3"/>
    <w:rsid w:val="00BD3F1D"/>
    <w:rsid w:val="00CE0314"/>
    <w:rsid w:val="00D51DE9"/>
    <w:rsid w:val="00D76C74"/>
    <w:rsid w:val="00DA0D28"/>
    <w:rsid w:val="00DF5CF9"/>
    <w:rsid w:val="00E91A14"/>
    <w:rsid w:val="00EA75F2"/>
    <w:rsid w:val="00EF53B5"/>
    <w:rsid w:val="00F03DE8"/>
    <w:rsid w:val="00F47995"/>
    <w:rsid w:val="00FB181C"/>
    <w:rsid w:val="00FB3D7F"/>
    <w:rsid w:val="00FE58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94F4EB"/>
  <w15:chartTrackingRefBased/>
  <w15:docId w15:val="{B4A138F7-5432-45D7-BB07-AF7DF8186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0FE2"/>
    <w:pPr>
      <w:spacing w:after="0" w:line="240" w:lineRule="auto"/>
    </w:pPr>
    <w:rPr>
      <w:rFonts w:ascii="Arial" w:eastAsia="Times New Roman" w:hAnsi="Arial" w:cs="Times New Roman"/>
      <w:sz w:val="24"/>
      <w:szCs w:val="20"/>
    </w:rPr>
  </w:style>
  <w:style w:type="paragraph" w:styleId="Heading2">
    <w:name w:val="heading 2"/>
    <w:basedOn w:val="Normal"/>
    <w:next w:val="Normal"/>
    <w:link w:val="Heading2Char"/>
    <w:qFormat/>
    <w:rsid w:val="002B3696"/>
    <w:pPr>
      <w:keepNext/>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A00FE2"/>
    <w:pPr>
      <w:ind w:left="720"/>
      <w:contextualSpacing/>
    </w:pPr>
  </w:style>
  <w:style w:type="table" w:styleId="TableGrid">
    <w:name w:val="Table Grid"/>
    <w:basedOn w:val="TableNormal"/>
    <w:uiPriority w:val="39"/>
    <w:rsid w:val="00A00F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2B3696"/>
    <w:rPr>
      <w:rFonts w:ascii="Arial" w:eastAsia="Times New Roman" w:hAnsi="Arial" w:cs="Times New Roman"/>
      <w:b/>
      <w:sz w:val="24"/>
      <w:szCs w:val="20"/>
    </w:rPr>
  </w:style>
  <w:style w:type="paragraph" w:styleId="BodyText2">
    <w:name w:val="Body Text 2"/>
    <w:basedOn w:val="Normal"/>
    <w:link w:val="BodyText2Char"/>
    <w:rsid w:val="002B3696"/>
    <w:pPr>
      <w:jc w:val="center"/>
    </w:pPr>
    <w:rPr>
      <w:rFonts w:cs="Arial"/>
      <w:b/>
      <w:bCs/>
      <w:sz w:val="22"/>
      <w:szCs w:val="24"/>
      <w:lang w:eastAsia="en-GB"/>
    </w:rPr>
  </w:style>
  <w:style w:type="character" w:customStyle="1" w:styleId="BodyText2Char">
    <w:name w:val="Body Text 2 Char"/>
    <w:basedOn w:val="DefaultParagraphFont"/>
    <w:link w:val="BodyText2"/>
    <w:rsid w:val="002B3696"/>
    <w:rPr>
      <w:rFonts w:ascii="Arial" w:eastAsia="Times New Roman" w:hAnsi="Arial" w:cs="Arial"/>
      <w:b/>
      <w:bCs/>
      <w:szCs w:val="24"/>
      <w:lang w:eastAsia="en-GB"/>
    </w:rPr>
  </w:style>
  <w:style w:type="paragraph" w:styleId="Header">
    <w:name w:val="header"/>
    <w:basedOn w:val="Normal"/>
    <w:link w:val="HeaderChar"/>
    <w:uiPriority w:val="99"/>
    <w:unhideWhenUsed/>
    <w:rsid w:val="002F05C3"/>
    <w:pPr>
      <w:tabs>
        <w:tab w:val="center" w:pos="4513"/>
        <w:tab w:val="right" w:pos="9026"/>
      </w:tabs>
    </w:pPr>
  </w:style>
  <w:style w:type="character" w:customStyle="1" w:styleId="HeaderChar">
    <w:name w:val="Header Char"/>
    <w:basedOn w:val="DefaultParagraphFont"/>
    <w:link w:val="Header"/>
    <w:uiPriority w:val="99"/>
    <w:rsid w:val="002F05C3"/>
    <w:rPr>
      <w:rFonts w:ascii="Arial" w:eastAsia="Times New Roman" w:hAnsi="Arial" w:cs="Times New Roman"/>
      <w:sz w:val="24"/>
      <w:szCs w:val="20"/>
    </w:rPr>
  </w:style>
  <w:style w:type="paragraph" w:styleId="Footer">
    <w:name w:val="footer"/>
    <w:basedOn w:val="Normal"/>
    <w:link w:val="FooterChar"/>
    <w:uiPriority w:val="99"/>
    <w:unhideWhenUsed/>
    <w:rsid w:val="002F05C3"/>
    <w:pPr>
      <w:tabs>
        <w:tab w:val="center" w:pos="4513"/>
        <w:tab w:val="right" w:pos="9026"/>
      </w:tabs>
    </w:pPr>
  </w:style>
  <w:style w:type="character" w:customStyle="1" w:styleId="FooterChar">
    <w:name w:val="Footer Char"/>
    <w:basedOn w:val="DefaultParagraphFont"/>
    <w:link w:val="Footer"/>
    <w:uiPriority w:val="99"/>
    <w:rsid w:val="002F05C3"/>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77FBAC4312224BA061832B3384828D" ma:contentTypeVersion="16" ma:contentTypeDescription="Create a new document." ma:contentTypeScope="" ma:versionID="13f4f5a5c48344965da974fd3bfbdd52">
  <xsd:schema xmlns:xsd="http://www.w3.org/2001/XMLSchema" xmlns:xs="http://www.w3.org/2001/XMLSchema" xmlns:p="http://schemas.microsoft.com/office/2006/metadata/properties" xmlns:ns2="79c20eda-7408-4e91-ae91-464ea5ae0027" xmlns:ns3="9863f9fd-b8b2-4a94-9449-97a5eccf1304" targetNamespace="http://schemas.microsoft.com/office/2006/metadata/properties" ma:root="true" ma:fieldsID="a105ba7a106c74ed24a3ffe3db61b111" ns2:_="" ns3:_="">
    <xsd:import namespace="79c20eda-7408-4e91-ae91-464ea5ae0027"/>
    <xsd:import namespace="9863f9fd-b8b2-4a94-9449-97a5eccf130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c20eda-7408-4e91-ae91-464ea5ae00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0ed7eb0-2fde-4c37-90af-b6c82debec7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863f9fd-b8b2-4a94-9449-97a5eccf130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6ec8db0-7a66-4741-ac33-c53146978319}" ma:internalName="TaxCatchAll" ma:showField="CatchAllData" ma:web="9863f9fd-b8b2-4a94-9449-97a5eccf13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9863f9fd-b8b2-4a94-9449-97a5eccf1304" xsi:nil="true"/>
    <lcf76f155ced4ddcb4097134ff3c332f xmlns="79c20eda-7408-4e91-ae91-464ea5ae002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1C24216-F226-4F6A-AA2E-D35B67E7D0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c20eda-7408-4e91-ae91-464ea5ae0027"/>
    <ds:schemaRef ds:uri="9863f9fd-b8b2-4a94-9449-97a5eccf13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33B1AB-29BC-4062-9717-D61F8CA4C4A7}">
  <ds:schemaRefs>
    <ds:schemaRef ds:uri="http://schemas.microsoft.com/sharepoint/v3/contenttype/forms"/>
  </ds:schemaRefs>
</ds:datastoreItem>
</file>

<file path=customXml/itemProps3.xml><?xml version="1.0" encoding="utf-8"?>
<ds:datastoreItem xmlns:ds="http://schemas.openxmlformats.org/officeDocument/2006/customXml" ds:itemID="{C621250A-42EF-4908-935D-8C4E29BEB94D}">
  <ds:schemaRefs>
    <ds:schemaRef ds:uri="http://schemas.openxmlformats.org/officeDocument/2006/bibliography"/>
  </ds:schemaRefs>
</ds:datastoreItem>
</file>

<file path=customXml/itemProps4.xml><?xml version="1.0" encoding="utf-8"?>
<ds:datastoreItem xmlns:ds="http://schemas.openxmlformats.org/officeDocument/2006/customXml" ds:itemID="{8DEBD916-E75C-400F-B162-F555643E37FD}">
  <ds:schemaRefs>
    <ds:schemaRef ds:uri="http://schemas.microsoft.com/office/2006/metadata/properties"/>
    <ds:schemaRef ds:uri="http://schemas.microsoft.com/office/infopath/2007/PartnerControls"/>
    <ds:schemaRef ds:uri="9863f9fd-b8b2-4a94-9449-97a5eccf1304"/>
    <ds:schemaRef ds:uri="79c20eda-7408-4e91-ae91-464ea5ae002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1130</Words>
  <Characters>6446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Dawkins</dc:creator>
  <cp:keywords/>
  <dc:description/>
  <cp:lastModifiedBy>Sanderson D</cp:lastModifiedBy>
  <cp:revision>3</cp:revision>
  <cp:lastPrinted>2022-09-28T12:05:00Z</cp:lastPrinted>
  <dcterms:created xsi:type="dcterms:W3CDTF">2022-10-31T12:15:00Z</dcterms:created>
  <dcterms:modified xsi:type="dcterms:W3CDTF">2022-11-01T08:42:00Z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0x0101003377FBAC4312224BA061832B3384828D</vt:lpwstr>
  </property>
  <property fmtid="{D5CDD505-2E9C-101B-9397-08002B2CF9AE}" pid="3" name="Order">
    <vt:r8>170200</vt:r8>
  </property>
  <property fmtid="{D5CDD505-2E9C-101B-9397-08002B2CF9AE}" pid="4" name="MediaServiceImageTags">
    <vt:lpwstr/>
  </property>
</Properties>
</file>